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E1" w:rsidRPr="00A449BF" w:rsidRDefault="002559E1" w:rsidP="006C1182">
      <w:pPr>
        <w:pStyle w:val="Title"/>
        <w:shd w:val="clear" w:color="auto" w:fill="FFFFFF" w:themeFill="background1"/>
        <w:rPr>
          <w:sz w:val="24"/>
          <w:lang w:val="fr-FR"/>
        </w:rPr>
      </w:pPr>
      <w:r w:rsidRPr="00A449BF">
        <w:rPr>
          <w:lang w:val="fr-FR"/>
        </w:rPr>
        <w:t>CURRICULUM VITAE</w:t>
      </w:r>
    </w:p>
    <w:p w:rsidR="002559E1" w:rsidRPr="00A449BF" w:rsidRDefault="002559E1" w:rsidP="006C1182">
      <w:pPr>
        <w:shd w:val="clear" w:color="auto" w:fill="FFFFFF" w:themeFill="background1"/>
        <w:jc w:val="center"/>
        <w:rPr>
          <w:lang w:val="fr-FR"/>
        </w:rPr>
      </w:pPr>
    </w:p>
    <w:p w:rsidR="002559E1" w:rsidRPr="00A449BF" w:rsidRDefault="002559E1" w:rsidP="006C1182">
      <w:pPr>
        <w:pBdr>
          <w:bottom w:val="single" w:sz="12" w:space="1" w:color="auto"/>
        </w:pBdr>
        <w:shd w:val="clear" w:color="auto" w:fill="FFFFFF" w:themeFill="background1"/>
        <w:jc w:val="center"/>
        <w:rPr>
          <w:b/>
          <w:lang w:val="fr-FR"/>
        </w:rPr>
      </w:pPr>
      <w:r w:rsidRPr="00A449BF">
        <w:rPr>
          <w:b/>
          <w:sz w:val="28"/>
          <w:lang w:val="fr-FR"/>
        </w:rPr>
        <w:t>MICHAEL L. HUBER, MMS, PA-C</w:t>
      </w:r>
      <w:r w:rsidR="00750010" w:rsidRPr="00A449BF">
        <w:rPr>
          <w:b/>
          <w:sz w:val="28"/>
          <w:lang w:val="fr-FR"/>
        </w:rPr>
        <w:t>, DFAAPA</w:t>
      </w:r>
    </w:p>
    <w:p w:rsidR="002559E1" w:rsidRPr="00A449BF" w:rsidRDefault="002559E1" w:rsidP="006C1182">
      <w:pPr>
        <w:shd w:val="clear" w:color="auto" w:fill="FFFFFF" w:themeFill="background1"/>
        <w:jc w:val="center"/>
        <w:rPr>
          <w:b/>
          <w:lang w:val="fr-FR"/>
        </w:rPr>
      </w:pPr>
    </w:p>
    <w:p w:rsidR="002559E1" w:rsidRPr="00A449BF" w:rsidRDefault="002559E1" w:rsidP="006C1182">
      <w:pPr>
        <w:shd w:val="clear" w:color="auto" w:fill="FFFFFF" w:themeFill="background1"/>
        <w:tabs>
          <w:tab w:val="left" w:pos="2880"/>
        </w:tabs>
      </w:pPr>
      <w:r w:rsidRPr="00A449BF">
        <w:rPr>
          <w:b/>
        </w:rPr>
        <w:t>Home Address</w:t>
      </w:r>
      <w:r w:rsidRPr="00A449BF">
        <w:rPr>
          <w:b/>
        </w:rPr>
        <w:tab/>
      </w:r>
      <w:r w:rsidRPr="00A449BF">
        <w:t>1352 South Street</w:t>
      </w:r>
    </w:p>
    <w:p w:rsidR="002559E1" w:rsidRPr="00A449BF" w:rsidRDefault="002559E1" w:rsidP="006C1182">
      <w:pPr>
        <w:shd w:val="clear" w:color="auto" w:fill="FFFFFF" w:themeFill="background1"/>
        <w:tabs>
          <w:tab w:val="left" w:pos="2880"/>
        </w:tabs>
      </w:pPr>
      <w:r w:rsidRPr="00A449BF">
        <w:tab/>
        <w:t>Unit 416</w:t>
      </w:r>
    </w:p>
    <w:p w:rsidR="002559E1" w:rsidRPr="00A449BF" w:rsidRDefault="002559E1" w:rsidP="006C1182">
      <w:pPr>
        <w:shd w:val="clear" w:color="auto" w:fill="FFFFFF" w:themeFill="background1"/>
        <w:tabs>
          <w:tab w:val="left" w:pos="2880"/>
        </w:tabs>
      </w:pPr>
      <w:r w:rsidRPr="00A449BF">
        <w:tab/>
        <w:t>Philadelphia, PA  19147</w:t>
      </w:r>
    </w:p>
    <w:p w:rsidR="002559E1" w:rsidRPr="00A449BF" w:rsidRDefault="002559E1" w:rsidP="006C1182">
      <w:pPr>
        <w:shd w:val="clear" w:color="auto" w:fill="FFFFFF" w:themeFill="background1"/>
        <w:tabs>
          <w:tab w:val="left" w:pos="2880"/>
        </w:tabs>
      </w:pPr>
      <w:r w:rsidRPr="00A449BF">
        <w:tab/>
        <w:t>267-239-5145</w:t>
      </w:r>
    </w:p>
    <w:p w:rsidR="002559E1" w:rsidRPr="00A449BF" w:rsidRDefault="002559E1" w:rsidP="006C1182">
      <w:pPr>
        <w:shd w:val="clear" w:color="auto" w:fill="FFFFFF" w:themeFill="background1"/>
        <w:tabs>
          <w:tab w:val="left" w:pos="2880"/>
        </w:tabs>
        <w:rPr>
          <w:b/>
        </w:rPr>
      </w:pPr>
    </w:p>
    <w:p w:rsidR="002559E1" w:rsidRPr="00A449BF" w:rsidRDefault="002559E1" w:rsidP="006C1182">
      <w:pPr>
        <w:shd w:val="clear" w:color="auto" w:fill="FFFFFF" w:themeFill="background1"/>
        <w:tabs>
          <w:tab w:val="left" w:pos="2880"/>
        </w:tabs>
      </w:pPr>
      <w:r w:rsidRPr="00A449BF">
        <w:rPr>
          <w:b/>
        </w:rPr>
        <w:t>Office Address</w:t>
      </w:r>
      <w:r w:rsidRPr="00A449BF">
        <w:rPr>
          <w:b/>
        </w:rPr>
        <w:tab/>
      </w:r>
      <w:r w:rsidRPr="00A449BF">
        <w:t>Arcadia University</w:t>
      </w:r>
    </w:p>
    <w:p w:rsidR="002559E1" w:rsidRPr="00A449BF" w:rsidRDefault="002559E1" w:rsidP="006C1182">
      <w:pPr>
        <w:shd w:val="clear" w:color="auto" w:fill="FFFFFF" w:themeFill="background1"/>
        <w:tabs>
          <w:tab w:val="left" w:pos="2880"/>
        </w:tabs>
      </w:pPr>
      <w:r w:rsidRPr="00A449BF">
        <w:tab/>
        <w:t>Physician Assistant Program</w:t>
      </w:r>
    </w:p>
    <w:p w:rsidR="002559E1" w:rsidRPr="00A449BF" w:rsidRDefault="002559E1" w:rsidP="006C1182">
      <w:pPr>
        <w:shd w:val="clear" w:color="auto" w:fill="FFFFFF" w:themeFill="background1"/>
        <w:tabs>
          <w:tab w:val="left" w:pos="2880"/>
        </w:tabs>
      </w:pPr>
      <w:r w:rsidRPr="00A449BF">
        <w:rPr>
          <w:b/>
        </w:rPr>
        <w:tab/>
      </w:r>
      <w:r w:rsidRPr="00A449BF">
        <w:t>Department of Medical Science and Community Health</w:t>
      </w:r>
    </w:p>
    <w:p w:rsidR="002559E1" w:rsidRPr="00A449BF" w:rsidRDefault="002559E1" w:rsidP="006C1182">
      <w:pPr>
        <w:shd w:val="clear" w:color="auto" w:fill="FFFFFF" w:themeFill="background1"/>
        <w:tabs>
          <w:tab w:val="left" w:pos="2880"/>
        </w:tabs>
      </w:pPr>
      <w:r w:rsidRPr="00A449BF">
        <w:rPr>
          <w:b/>
        </w:rPr>
        <w:tab/>
      </w:r>
      <w:r w:rsidRPr="00A449BF">
        <w:t>Glenside, PA  19038</w:t>
      </w:r>
    </w:p>
    <w:p w:rsidR="002559E1" w:rsidRPr="00A449BF" w:rsidRDefault="002559E1" w:rsidP="006C1182">
      <w:pPr>
        <w:shd w:val="clear" w:color="auto" w:fill="FFFFFF" w:themeFill="background1"/>
        <w:tabs>
          <w:tab w:val="left" w:pos="2880"/>
        </w:tabs>
      </w:pPr>
      <w:r w:rsidRPr="00A449BF">
        <w:tab/>
        <w:t>215-572-2087</w:t>
      </w:r>
    </w:p>
    <w:p w:rsidR="002559E1" w:rsidRPr="00A449BF" w:rsidRDefault="002559E1" w:rsidP="006C1182">
      <w:pPr>
        <w:shd w:val="clear" w:color="auto" w:fill="FFFFFF" w:themeFill="background1"/>
        <w:tabs>
          <w:tab w:val="left" w:pos="2880"/>
        </w:tabs>
        <w:rPr>
          <w:b/>
        </w:rPr>
      </w:pPr>
    </w:p>
    <w:p w:rsidR="002559E1" w:rsidRPr="00A449BF" w:rsidRDefault="002559E1" w:rsidP="006C1182">
      <w:pPr>
        <w:shd w:val="clear" w:color="auto" w:fill="FFFFFF" w:themeFill="background1"/>
        <w:tabs>
          <w:tab w:val="left" w:pos="2880"/>
        </w:tabs>
        <w:rPr>
          <w:b/>
        </w:rPr>
      </w:pPr>
      <w:r w:rsidRPr="00A449BF">
        <w:rPr>
          <w:b/>
        </w:rPr>
        <w:t>E-mail</w:t>
      </w:r>
      <w:r w:rsidRPr="00A449BF">
        <w:rPr>
          <w:b/>
        </w:rPr>
        <w:tab/>
      </w:r>
      <w:r w:rsidRPr="00A449BF">
        <w:t>huberm@arcadia.edu</w:t>
      </w:r>
    </w:p>
    <w:p w:rsidR="002559E1" w:rsidRPr="00A449BF" w:rsidRDefault="002559E1" w:rsidP="006C1182">
      <w:pPr>
        <w:shd w:val="clear" w:color="auto" w:fill="FFFFFF" w:themeFill="background1"/>
        <w:tabs>
          <w:tab w:val="left" w:pos="2880"/>
        </w:tabs>
        <w:rPr>
          <w:b/>
        </w:rPr>
      </w:pPr>
    </w:p>
    <w:p w:rsidR="002559E1" w:rsidRPr="00A449BF" w:rsidRDefault="002559E1" w:rsidP="006C1182">
      <w:pPr>
        <w:shd w:val="clear" w:color="auto" w:fill="FFFFFF" w:themeFill="background1"/>
        <w:tabs>
          <w:tab w:val="left" w:pos="2880"/>
        </w:tabs>
      </w:pPr>
      <w:r w:rsidRPr="00A449BF">
        <w:rPr>
          <w:b/>
        </w:rPr>
        <w:t>Date and Place of Birth</w:t>
      </w:r>
      <w:r w:rsidRPr="00A449BF">
        <w:tab/>
        <w:t>10 July 1957, Schenectady, NY</w:t>
      </w:r>
    </w:p>
    <w:p w:rsidR="002559E1" w:rsidRPr="00A449BF" w:rsidRDefault="002559E1" w:rsidP="006C1182">
      <w:pPr>
        <w:shd w:val="clear" w:color="auto" w:fill="FFFFFF" w:themeFill="background1"/>
        <w:tabs>
          <w:tab w:val="left" w:pos="2880"/>
        </w:tabs>
      </w:pPr>
    </w:p>
    <w:p w:rsidR="002559E1" w:rsidRPr="00A449BF" w:rsidRDefault="002559E1" w:rsidP="006C1182">
      <w:pPr>
        <w:shd w:val="clear" w:color="auto" w:fill="FFFFFF" w:themeFill="background1"/>
        <w:tabs>
          <w:tab w:val="left" w:pos="2880"/>
        </w:tabs>
      </w:pPr>
      <w:r w:rsidRPr="00A449BF">
        <w:rPr>
          <w:b/>
        </w:rPr>
        <w:t>EDUCATION</w:t>
      </w:r>
    </w:p>
    <w:p w:rsidR="002559E1" w:rsidRPr="00A449BF" w:rsidRDefault="002559E1" w:rsidP="00D11265">
      <w:pPr>
        <w:pStyle w:val="Header"/>
        <w:shd w:val="clear" w:color="auto" w:fill="FFFFFF" w:themeFill="background1"/>
        <w:tabs>
          <w:tab w:val="clear" w:pos="4320"/>
          <w:tab w:val="clear" w:pos="8640"/>
          <w:tab w:val="left" w:pos="1080"/>
          <w:tab w:val="left" w:pos="2880"/>
        </w:tabs>
      </w:pPr>
      <w:r w:rsidRPr="00A449BF">
        <w:tab/>
        <w:t>1999 – 2001</w:t>
      </w:r>
      <w:r w:rsidRPr="00A449BF">
        <w:tab/>
        <w:t>Saint Francis University</w:t>
      </w:r>
    </w:p>
    <w:p w:rsidR="002559E1" w:rsidRPr="00A449BF" w:rsidRDefault="002559E1" w:rsidP="006C1182">
      <w:pPr>
        <w:shd w:val="clear" w:color="auto" w:fill="FFFFFF" w:themeFill="background1"/>
        <w:tabs>
          <w:tab w:val="left" w:pos="1080"/>
          <w:tab w:val="left" w:pos="2880"/>
        </w:tabs>
        <w:rPr>
          <w:b/>
        </w:rPr>
      </w:pPr>
      <w:r w:rsidRPr="00A449BF">
        <w:tab/>
      </w:r>
      <w:r w:rsidRPr="00A449BF">
        <w:tab/>
      </w:r>
      <w:r w:rsidRPr="00A449BF">
        <w:rPr>
          <w:b/>
        </w:rPr>
        <w:t xml:space="preserve">Master of Medical Science, May 2001 </w:t>
      </w:r>
    </w:p>
    <w:p w:rsidR="002559E1" w:rsidRPr="00A449BF" w:rsidRDefault="002559E1" w:rsidP="006C1182">
      <w:pPr>
        <w:shd w:val="clear" w:color="auto" w:fill="FFFFFF" w:themeFill="background1"/>
        <w:tabs>
          <w:tab w:val="left" w:pos="1080"/>
          <w:tab w:val="left" w:pos="2880"/>
        </w:tabs>
      </w:pPr>
      <w:r w:rsidRPr="00A449BF">
        <w:rPr>
          <w:b/>
        </w:rPr>
        <w:tab/>
      </w:r>
      <w:r w:rsidRPr="00A449BF">
        <w:rPr>
          <w:b/>
        </w:rPr>
        <w:tab/>
      </w:r>
      <w:r w:rsidRPr="00A449BF">
        <w:t>Master of Medical Science Program</w:t>
      </w:r>
    </w:p>
    <w:p w:rsidR="002559E1" w:rsidRPr="00A449BF" w:rsidRDefault="002559E1" w:rsidP="006C1182">
      <w:pPr>
        <w:shd w:val="clear" w:color="auto" w:fill="FFFFFF" w:themeFill="background1"/>
        <w:tabs>
          <w:tab w:val="left" w:pos="1080"/>
          <w:tab w:val="left" w:pos="2880"/>
        </w:tabs>
      </w:pPr>
      <w:r w:rsidRPr="00A449BF">
        <w:tab/>
      </w:r>
      <w:r w:rsidRPr="00A449BF">
        <w:tab/>
      </w:r>
      <w:proofErr w:type="spellStart"/>
      <w:r w:rsidRPr="00A449BF">
        <w:t>Loretto</w:t>
      </w:r>
      <w:proofErr w:type="spellEnd"/>
      <w:r w:rsidRPr="00A449BF">
        <w:t>, PA</w:t>
      </w:r>
    </w:p>
    <w:p w:rsidR="002559E1" w:rsidRPr="00A449BF" w:rsidRDefault="002559E1" w:rsidP="006C1182">
      <w:pPr>
        <w:shd w:val="clear" w:color="auto" w:fill="FFFFFF" w:themeFill="background1"/>
        <w:tabs>
          <w:tab w:val="left" w:pos="1080"/>
          <w:tab w:val="left" w:pos="2880"/>
        </w:tabs>
      </w:pPr>
      <w:r w:rsidRPr="00A449BF">
        <w:tab/>
      </w:r>
      <w:r w:rsidRPr="00A449BF">
        <w:tab/>
      </w:r>
    </w:p>
    <w:p w:rsidR="002559E1" w:rsidRPr="00A449BF" w:rsidRDefault="002559E1" w:rsidP="006C1182">
      <w:pPr>
        <w:shd w:val="clear" w:color="auto" w:fill="FFFFFF" w:themeFill="background1"/>
        <w:tabs>
          <w:tab w:val="left" w:pos="1080"/>
          <w:tab w:val="left" w:pos="2880"/>
        </w:tabs>
        <w:rPr>
          <w:sz w:val="16"/>
        </w:rPr>
      </w:pPr>
      <w:r w:rsidRPr="00A449BF">
        <w:tab/>
        <w:t>1992 – 1994</w:t>
      </w:r>
      <w:r w:rsidRPr="00A449BF">
        <w:tab/>
        <w:t xml:space="preserve">Hahnemann University </w:t>
      </w:r>
    </w:p>
    <w:p w:rsidR="002559E1" w:rsidRPr="00A449BF" w:rsidRDefault="002559E1" w:rsidP="006C1182">
      <w:pPr>
        <w:shd w:val="clear" w:color="auto" w:fill="FFFFFF" w:themeFill="background1"/>
        <w:tabs>
          <w:tab w:val="left" w:pos="1440"/>
          <w:tab w:val="left" w:pos="2880"/>
        </w:tabs>
      </w:pPr>
      <w:r w:rsidRPr="00A449BF">
        <w:tab/>
        <w:t xml:space="preserve"> </w:t>
      </w:r>
      <w:r w:rsidRPr="00A449BF">
        <w:tab/>
      </w:r>
      <w:r w:rsidRPr="00A449BF">
        <w:rPr>
          <w:b/>
        </w:rPr>
        <w:t>Bachelor of Science, August 1994</w:t>
      </w:r>
    </w:p>
    <w:p w:rsidR="002559E1" w:rsidRPr="00A449BF" w:rsidRDefault="002559E1" w:rsidP="006C1182">
      <w:pPr>
        <w:shd w:val="clear" w:color="auto" w:fill="FFFFFF" w:themeFill="background1"/>
        <w:tabs>
          <w:tab w:val="left" w:pos="1440"/>
          <w:tab w:val="left" w:pos="2880"/>
        </w:tabs>
      </w:pPr>
      <w:r w:rsidRPr="00A449BF">
        <w:tab/>
      </w:r>
      <w:r w:rsidRPr="00A449BF">
        <w:tab/>
        <w:t>Physician Assistant Program</w:t>
      </w:r>
    </w:p>
    <w:p w:rsidR="002559E1" w:rsidRPr="00A449BF" w:rsidRDefault="002559E1" w:rsidP="006C1182">
      <w:pPr>
        <w:shd w:val="clear" w:color="auto" w:fill="FFFFFF" w:themeFill="background1"/>
        <w:tabs>
          <w:tab w:val="left" w:pos="1440"/>
          <w:tab w:val="left" w:pos="2880"/>
        </w:tabs>
      </w:pPr>
      <w:r w:rsidRPr="00A449BF">
        <w:tab/>
      </w:r>
      <w:r w:rsidRPr="00A449BF">
        <w:tab/>
        <w:t>Philadelphia, PA</w:t>
      </w:r>
    </w:p>
    <w:p w:rsidR="002559E1" w:rsidRPr="00A449BF" w:rsidRDefault="002559E1" w:rsidP="006C1182">
      <w:pPr>
        <w:pStyle w:val="Header"/>
        <w:shd w:val="clear" w:color="auto" w:fill="FFFFFF" w:themeFill="background1"/>
        <w:tabs>
          <w:tab w:val="clear" w:pos="4320"/>
          <w:tab w:val="clear" w:pos="8640"/>
          <w:tab w:val="left" w:pos="1440"/>
          <w:tab w:val="left" w:pos="2880"/>
        </w:tabs>
      </w:pPr>
      <w:r w:rsidRPr="00A449BF">
        <w:tab/>
      </w:r>
      <w:r w:rsidRPr="00A449BF">
        <w:tab/>
        <w:t xml:space="preserve"> </w:t>
      </w:r>
    </w:p>
    <w:p w:rsidR="002559E1" w:rsidRPr="00A449BF" w:rsidRDefault="002559E1" w:rsidP="006C1182">
      <w:pPr>
        <w:shd w:val="clear" w:color="auto" w:fill="FFFFFF" w:themeFill="background1"/>
        <w:tabs>
          <w:tab w:val="left" w:pos="1080"/>
          <w:tab w:val="left" w:pos="2880"/>
        </w:tabs>
      </w:pPr>
      <w:r w:rsidRPr="00A449BF">
        <w:tab/>
        <w:t>1977 – 1979</w:t>
      </w:r>
      <w:r w:rsidRPr="00A449BF">
        <w:tab/>
        <w:t>Cornell University</w:t>
      </w:r>
    </w:p>
    <w:p w:rsidR="002559E1" w:rsidRPr="00A449BF" w:rsidRDefault="002559E1" w:rsidP="006C1182">
      <w:pPr>
        <w:shd w:val="clear" w:color="auto" w:fill="FFFFFF" w:themeFill="background1"/>
        <w:tabs>
          <w:tab w:val="left" w:pos="1080"/>
          <w:tab w:val="left" w:pos="2880"/>
        </w:tabs>
      </w:pPr>
      <w:r w:rsidRPr="00A449BF">
        <w:tab/>
      </w:r>
      <w:r w:rsidRPr="00A449BF">
        <w:tab/>
      </w:r>
      <w:r w:rsidRPr="00A449BF">
        <w:rPr>
          <w:b/>
        </w:rPr>
        <w:t>Bachelor of Science, January 1980</w:t>
      </w:r>
    </w:p>
    <w:p w:rsidR="002559E1" w:rsidRPr="00A449BF" w:rsidRDefault="002559E1" w:rsidP="006C1182">
      <w:pPr>
        <w:shd w:val="clear" w:color="auto" w:fill="FFFFFF" w:themeFill="background1"/>
        <w:tabs>
          <w:tab w:val="left" w:pos="1080"/>
          <w:tab w:val="left" w:pos="2880"/>
        </w:tabs>
      </w:pPr>
      <w:r w:rsidRPr="00A449BF">
        <w:tab/>
      </w:r>
      <w:r w:rsidRPr="00A449BF">
        <w:tab/>
        <w:t>School of Hotel Administration</w:t>
      </w:r>
    </w:p>
    <w:p w:rsidR="002559E1" w:rsidRPr="00A449BF" w:rsidRDefault="002559E1" w:rsidP="006C1182">
      <w:pPr>
        <w:shd w:val="clear" w:color="auto" w:fill="FFFFFF" w:themeFill="background1"/>
        <w:tabs>
          <w:tab w:val="left" w:pos="1080"/>
          <w:tab w:val="left" w:pos="2880"/>
        </w:tabs>
      </w:pPr>
      <w:r w:rsidRPr="00A449BF">
        <w:tab/>
      </w:r>
      <w:r w:rsidRPr="00A449BF">
        <w:tab/>
        <w:t>Ithaca, NY</w:t>
      </w:r>
    </w:p>
    <w:p w:rsidR="002559E1" w:rsidRPr="00A449BF" w:rsidRDefault="002559E1" w:rsidP="006C1182">
      <w:pPr>
        <w:shd w:val="clear" w:color="auto" w:fill="FFFFFF" w:themeFill="background1"/>
        <w:tabs>
          <w:tab w:val="left" w:pos="1080"/>
          <w:tab w:val="left" w:pos="2880"/>
        </w:tabs>
      </w:pPr>
      <w:r w:rsidRPr="00A449BF">
        <w:tab/>
      </w:r>
    </w:p>
    <w:p w:rsidR="002559E1" w:rsidRPr="00A449BF" w:rsidRDefault="002559E1" w:rsidP="006C1182">
      <w:pPr>
        <w:shd w:val="clear" w:color="auto" w:fill="FFFFFF" w:themeFill="background1"/>
        <w:tabs>
          <w:tab w:val="left" w:pos="1080"/>
          <w:tab w:val="left" w:pos="2880"/>
        </w:tabs>
      </w:pPr>
      <w:r w:rsidRPr="00A449BF">
        <w:tab/>
        <w:t>1975 – 1977</w:t>
      </w:r>
      <w:r w:rsidRPr="00A449BF">
        <w:tab/>
        <w:t>St. Lawrence University</w:t>
      </w:r>
    </w:p>
    <w:p w:rsidR="002559E1" w:rsidRPr="00A449BF" w:rsidRDefault="002559E1" w:rsidP="006C1182">
      <w:pPr>
        <w:shd w:val="clear" w:color="auto" w:fill="FFFFFF" w:themeFill="background1"/>
        <w:tabs>
          <w:tab w:val="left" w:pos="1080"/>
          <w:tab w:val="left" w:pos="2880"/>
        </w:tabs>
      </w:pPr>
      <w:r w:rsidRPr="00A449BF">
        <w:tab/>
      </w:r>
      <w:r w:rsidRPr="00A449BF">
        <w:tab/>
      </w:r>
      <w:r w:rsidRPr="00A449BF">
        <w:rPr>
          <w:b/>
        </w:rPr>
        <w:t>Course work in Counseling, Psychology, Chemistry and Economics</w:t>
      </w:r>
    </w:p>
    <w:p w:rsidR="002559E1" w:rsidRPr="00A449BF" w:rsidRDefault="002559E1" w:rsidP="006C1182">
      <w:pPr>
        <w:shd w:val="clear" w:color="auto" w:fill="FFFFFF" w:themeFill="background1"/>
        <w:tabs>
          <w:tab w:val="left" w:pos="1080"/>
          <w:tab w:val="left" w:pos="2880"/>
        </w:tabs>
      </w:pPr>
      <w:r w:rsidRPr="00A449BF">
        <w:tab/>
      </w:r>
      <w:r w:rsidRPr="00A449BF">
        <w:tab/>
        <w:t>Canton, NY</w:t>
      </w:r>
    </w:p>
    <w:p w:rsidR="002559E1" w:rsidRPr="00A449BF" w:rsidRDefault="002559E1" w:rsidP="006C1182">
      <w:pPr>
        <w:shd w:val="clear" w:color="auto" w:fill="FFFFFF" w:themeFill="background1"/>
        <w:tabs>
          <w:tab w:val="left" w:pos="1080"/>
          <w:tab w:val="left" w:pos="2880"/>
        </w:tabs>
        <w:rPr>
          <w:b/>
        </w:rPr>
      </w:pPr>
      <w:r w:rsidRPr="00A449BF">
        <w:tab/>
      </w:r>
      <w:r w:rsidRPr="00A449BF">
        <w:tab/>
      </w:r>
    </w:p>
    <w:p w:rsidR="002559E1" w:rsidRPr="00A449BF" w:rsidRDefault="002559E1" w:rsidP="00E57D00">
      <w:pPr>
        <w:shd w:val="clear" w:color="auto" w:fill="FFFFFF" w:themeFill="background1"/>
        <w:tabs>
          <w:tab w:val="left" w:pos="1080"/>
          <w:tab w:val="left" w:pos="2880"/>
        </w:tabs>
        <w:rPr>
          <w:b/>
        </w:rPr>
      </w:pPr>
      <w:r w:rsidRPr="00A449BF">
        <w:rPr>
          <w:b/>
        </w:rPr>
        <w:t xml:space="preserve">PROFESSIONAL EXPERIENCE </w:t>
      </w:r>
    </w:p>
    <w:p w:rsidR="002559E1" w:rsidRPr="00A449BF" w:rsidRDefault="002559E1" w:rsidP="006C1182">
      <w:pPr>
        <w:pStyle w:val="Heading1"/>
        <w:shd w:val="clear" w:color="auto" w:fill="FFFFFF" w:themeFill="background1"/>
        <w:tabs>
          <w:tab w:val="left" w:pos="360"/>
        </w:tabs>
      </w:pPr>
      <w:r w:rsidRPr="00A449BF">
        <w:tab/>
        <w:t xml:space="preserve">Administrative </w:t>
      </w:r>
    </w:p>
    <w:p w:rsidR="001E5333" w:rsidRDefault="002559E1" w:rsidP="00886FC5">
      <w:pPr>
        <w:shd w:val="clear" w:color="auto" w:fill="FFFFFF" w:themeFill="background1"/>
        <w:tabs>
          <w:tab w:val="left" w:pos="1080"/>
          <w:tab w:val="left" w:pos="2880"/>
        </w:tabs>
        <w:rPr>
          <w:b/>
        </w:rPr>
      </w:pPr>
      <w:r w:rsidRPr="00A449BF">
        <w:tab/>
      </w:r>
      <w:r w:rsidR="00CA6F87">
        <w:t xml:space="preserve">2023 – Present </w:t>
      </w:r>
      <w:r w:rsidR="00CA6F87">
        <w:tab/>
      </w:r>
      <w:r w:rsidR="00CA6F87" w:rsidRPr="00CA6F87">
        <w:rPr>
          <w:b/>
        </w:rPr>
        <w:t xml:space="preserve">ASSOCIATE </w:t>
      </w:r>
      <w:r w:rsidR="001E5333">
        <w:rPr>
          <w:b/>
        </w:rPr>
        <w:t xml:space="preserve">PROGRAM </w:t>
      </w:r>
      <w:r w:rsidR="00CA6F87" w:rsidRPr="00CA6F87">
        <w:rPr>
          <w:b/>
        </w:rPr>
        <w:t>DIRECTOR</w:t>
      </w:r>
    </w:p>
    <w:p w:rsidR="00CA6F87" w:rsidRDefault="001E5333" w:rsidP="00886FC5">
      <w:pPr>
        <w:shd w:val="clear" w:color="auto" w:fill="FFFFFF" w:themeFill="background1"/>
        <w:tabs>
          <w:tab w:val="left" w:pos="1080"/>
          <w:tab w:val="left" w:pos="2880"/>
        </w:tabs>
        <w:rPr>
          <w:b/>
        </w:rPr>
      </w:pPr>
      <w:r>
        <w:rPr>
          <w:b/>
        </w:rPr>
        <w:tab/>
      </w:r>
      <w:r>
        <w:rPr>
          <w:b/>
        </w:rPr>
        <w:tab/>
      </w:r>
      <w:r w:rsidR="00CA6F87" w:rsidRPr="00CA6F87">
        <w:rPr>
          <w:b/>
        </w:rPr>
        <w:t>DIRECTOR OF OUTREACH</w:t>
      </w:r>
    </w:p>
    <w:p w:rsidR="00927616" w:rsidRPr="00D858BE" w:rsidRDefault="00927616" w:rsidP="00D858BE">
      <w:pPr>
        <w:pStyle w:val="ListParagraph"/>
        <w:numPr>
          <w:ilvl w:val="0"/>
          <w:numId w:val="16"/>
        </w:numPr>
        <w:shd w:val="clear" w:color="auto" w:fill="FFFFFF" w:themeFill="background1"/>
        <w:tabs>
          <w:tab w:val="left" w:pos="1080"/>
          <w:tab w:val="left" w:pos="2880"/>
        </w:tabs>
        <w:rPr>
          <w:sz w:val="20"/>
          <w:szCs w:val="20"/>
        </w:rPr>
      </w:pPr>
      <w:r w:rsidRPr="00D858BE">
        <w:rPr>
          <w:sz w:val="20"/>
          <w:szCs w:val="20"/>
        </w:rPr>
        <w:t>In conjunction with the Program Director, provide effective leadership by exhibiting responsiveness to issues related to personnel, strong communication skills, and proactive problem solving</w:t>
      </w:r>
    </w:p>
    <w:p w:rsidR="00927616" w:rsidRDefault="00927616" w:rsidP="00927616">
      <w:pPr>
        <w:pStyle w:val="ListParagraph"/>
        <w:numPr>
          <w:ilvl w:val="0"/>
          <w:numId w:val="16"/>
        </w:numPr>
        <w:shd w:val="clear" w:color="auto" w:fill="FFFFFF" w:themeFill="background1"/>
        <w:tabs>
          <w:tab w:val="left" w:pos="1080"/>
          <w:tab w:val="left" w:pos="2880"/>
        </w:tabs>
        <w:rPr>
          <w:sz w:val="20"/>
          <w:szCs w:val="20"/>
        </w:rPr>
      </w:pPr>
      <w:r w:rsidRPr="00927616">
        <w:rPr>
          <w:sz w:val="20"/>
          <w:szCs w:val="20"/>
        </w:rPr>
        <w:t>In conjunction with the Program Director, help to create an environment of mutual respect,</w:t>
      </w:r>
      <w:r>
        <w:rPr>
          <w:sz w:val="20"/>
          <w:szCs w:val="20"/>
        </w:rPr>
        <w:t xml:space="preserve"> </w:t>
      </w:r>
      <w:r w:rsidRPr="00927616">
        <w:rPr>
          <w:sz w:val="20"/>
          <w:szCs w:val="20"/>
        </w:rPr>
        <w:t>transparency, and collaboration among faculty, staff and students</w:t>
      </w:r>
    </w:p>
    <w:p w:rsidR="00927616" w:rsidRPr="00927616" w:rsidRDefault="00927616" w:rsidP="00927616">
      <w:pPr>
        <w:pStyle w:val="ListParagraph"/>
        <w:numPr>
          <w:ilvl w:val="0"/>
          <w:numId w:val="16"/>
        </w:numPr>
        <w:shd w:val="clear" w:color="auto" w:fill="FFFFFF" w:themeFill="background1"/>
        <w:tabs>
          <w:tab w:val="left" w:pos="1080"/>
          <w:tab w:val="left" w:pos="2880"/>
        </w:tabs>
        <w:rPr>
          <w:sz w:val="20"/>
          <w:szCs w:val="20"/>
        </w:rPr>
      </w:pPr>
      <w:r w:rsidRPr="00927616">
        <w:rPr>
          <w:sz w:val="20"/>
          <w:szCs w:val="20"/>
        </w:rPr>
        <w:t>In collaboration with the Program Director, ensure equitable distribution of work-load among</w:t>
      </w:r>
      <w:r>
        <w:rPr>
          <w:sz w:val="20"/>
          <w:szCs w:val="20"/>
        </w:rPr>
        <w:t xml:space="preserve"> </w:t>
      </w:r>
      <w:r w:rsidRPr="00927616">
        <w:rPr>
          <w:sz w:val="20"/>
          <w:szCs w:val="20"/>
        </w:rPr>
        <w:t>faculty and staff</w:t>
      </w:r>
    </w:p>
    <w:p w:rsidR="00927616" w:rsidRPr="00927616" w:rsidRDefault="00927616" w:rsidP="00927616">
      <w:pPr>
        <w:pStyle w:val="ListParagraph"/>
        <w:numPr>
          <w:ilvl w:val="0"/>
          <w:numId w:val="16"/>
        </w:numPr>
        <w:shd w:val="clear" w:color="auto" w:fill="FFFFFF" w:themeFill="background1"/>
        <w:tabs>
          <w:tab w:val="left" w:pos="1080"/>
          <w:tab w:val="left" w:pos="2880"/>
        </w:tabs>
        <w:rPr>
          <w:sz w:val="20"/>
          <w:szCs w:val="20"/>
        </w:rPr>
      </w:pPr>
      <w:r w:rsidRPr="00927616">
        <w:rPr>
          <w:sz w:val="20"/>
          <w:szCs w:val="20"/>
        </w:rPr>
        <w:t>In collaboration with the Program Director, manage all staff and faculty</w:t>
      </w:r>
    </w:p>
    <w:p w:rsidR="00927616" w:rsidRPr="00927616" w:rsidRDefault="00927616" w:rsidP="00927616">
      <w:pPr>
        <w:pStyle w:val="ListParagraph"/>
        <w:numPr>
          <w:ilvl w:val="0"/>
          <w:numId w:val="16"/>
        </w:numPr>
        <w:shd w:val="clear" w:color="auto" w:fill="FFFFFF" w:themeFill="background1"/>
        <w:tabs>
          <w:tab w:val="left" w:pos="1080"/>
          <w:tab w:val="left" w:pos="2880"/>
        </w:tabs>
        <w:rPr>
          <w:sz w:val="20"/>
          <w:szCs w:val="20"/>
        </w:rPr>
      </w:pPr>
      <w:r w:rsidRPr="00927616">
        <w:rPr>
          <w:sz w:val="20"/>
          <w:szCs w:val="20"/>
        </w:rPr>
        <w:t>Works directly with the Medical Director to ensure duties are completed</w:t>
      </w:r>
    </w:p>
    <w:p w:rsidR="00927616" w:rsidRDefault="00927616" w:rsidP="00927616">
      <w:pPr>
        <w:pStyle w:val="ListParagraph"/>
        <w:numPr>
          <w:ilvl w:val="0"/>
          <w:numId w:val="16"/>
        </w:numPr>
        <w:shd w:val="clear" w:color="auto" w:fill="FFFFFF" w:themeFill="background1"/>
        <w:tabs>
          <w:tab w:val="left" w:pos="1080"/>
          <w:tab w:val="left" w:pos="2880"/>
        </w:tabs>
        <w:rPr>
          <w:sz w:val="20"/>
          <w:szCs w:val="20"/>
        </w:rPr>
      </w:pPr>
      <w:r w:rsidRPr="00927616">
        <w:rPr>
          <w:sz w:val="20"/>
          <w:szCs w:val="20"/>
        </w:rPr>
        <w:t>Works with Program Director to set the agendas and oversees program committees</w:t>
      </w:r>
    </w:p>
    <w:p w:rsidR="00927616" w:rsidRDefault="00927616" w:rsidP="00927616">
      <w:pPr>
        <w:pStyle w:val="ListParagraph"/>
        <w:numPr>
          <w:ilvl w:val="0"/>
          <w:numId w:val="16"/>
        </w:numPr>
        <w:shd w:val="clear" w:color="auto" w:fill="FFFFFF" w:themeFill="background1"/>
        <w:tabs>
          <w:tab w:val="left" w:pos="1080"/>
          <w:tab w:val="left" w:pos="2880"/>
        </w:tabs>
        <w:rPr>
          <w:sz w:val="20"/>
          <w:szCs w:val="20"/>
        </w:rPr>
      </w:pPr>
      <w:r w:rsidRPr="00927616">
        <w:rPr>
          <w:sz w:val="20"/>
          <w:szCs w:val="20"/>
        </w:rPr>
        <w:t>Utilizes the program budget effectively</w:t>
      </w:r>
    </w:p>
    <w:p w:rsidR="00927616" w:rsidRPr="00927616" w:rsidRDefault="00927616" w:rsidP="00927616">
      <w:pPr>
        <w:pStyle w:val="ListParagraph"/>
        <w:numPr>
          <w:ilvl w:val="0"/>
          <w:numId w:val="16"/>
        </w:numPr>
        <w:shd w:val="clear" w:color="auto" w:fill="FFFFFF" w:themeFill="background1"/>
        <w:tabs>
          <w:tab w:val="left" w:pos="1080"/>
          <w:tab w:val="left" w:pos="2880"/>
        </w:tabs>
        <w:rPr>
          <w:rFonts w:cs="Times New Roman"/>
          <w:sz w:val="20"/>
          <w:szCs w:val="20"/>
        </w:rPr>
      </w:pPr>
      <w:r w:rsidRPr="00927616">
        <w:rPr>
          <w:rFonts w:cs="Times New Roman"/>
          <w:sz w:val="20"/>
          <w:szCs w:val="20"/>
        </w:rPr>
        <w:t>Understands and adheres to all recent ARC-PA standards and policies</w:t>
      </w:r>
    </w:p>
    <w:p w:rsidR="00927616" w:rsidRDefault="00927616" w:rsidP="00927616">
      <w:pPr>
        <w:pStyle w:val="ListParagraph"/>
        <w:numPr>
          <w:ilvl w:val="0"/>
          <w:numId w:val="16"/>
        </w:numPr>
        <w:shd w:val="clear" w:color="auto" w:fill="FFFFFF" w:themeFill="background1"/>
        <w:tabs>
          <w:tab w:val="left" w:pos="1080"/>
          <w:tab w:val="left" w:pos="2880"/>
        </w:tabs>
        <w:rPr>
          <w:rFonts w:cs="Times New Roman"/>
          <w:sz w:val="20"/>
          <w:szCs w:val="20"/>
        </w:rPr>
      </w:pPr>
      <w:r w:rsidRPr="00927616">
        <w:rPr>
          <w:rFonts w:cs="Times New Roman"/>
          <w:sz w:val="20"/>
          <w:szCs w:val="20"/>
        </w:rPr>
        <w:t>In collaboration with the Program Director, leads faculty with a vision of pedagogy that prepares</w:t>
      </w:r>
    </w:p>
    <w:p w:rsidR="001E5333" w:rsidRDefault="001E5333" w:rsidP="00927616">
      <w:pPr>
        <w:pStyle w:val="ListParagraph"/>
        <w:numPr>
          <w:ilvl w:val="1"/>
          <w:numId w:val="16"/>
        </w:numPr>
        <w:shd w:val="clear" w:color="auto" w:fill="FFFFFF" w:themeFill="background1"/>
        <w:tabs>
          <w:tab w:val="left" w:pos="1080"/>
          <w:tab w:val="left" w:pos="2880"/>
        </w:tabs>
        <w:rPr>
          <w:rFonts w:cs="Times New Roman"/>
          <w:sz w:val="20"/>
          <w:szCs w:val="20"/>
        </w:rPr>
      </w:pPr>
    </w:p>
    <w:p w:rsidR="001E5333" w:rsidRPr="001E5333" w:rsidRDefault="001E5333" w:rsidP="001E5333">
      <w:pPr>
        <w:shd w:val="clear" w:color="auto" w:fill="FFFFFF" w:themeFill="background1"/>
        <w:tabs>
          <w:tab w:val="left" w:pos="1080"/>
          <w:tab w:val="left" w:pos="2880"/>
        </w:tabs>
      </w:pPr>
      <w:r w:rsidRPr="00D858BE">
        <w:rPr>
          <w:b/>
        </w:rPr>
        <w:lastRenderedPageBreak/>
        <w:t>PROFESSIONAL EXPERIENCE – Continued</w:t>
      </w:r>
    </w:p>
    <w:p w:rsidR="00927616" w:rsidRPr="00927616" w:rsidRDefault="00927616" w:rsidP="00927616">
      <w:pPr>
        <w:pStyle w:val="ListParagraph"/>
        <w:numPr>
          <w:ilvl w:val="1"/>
          <w:numId w:val="16"/>
        </w:numPr>
        <w:shd w:val="clear" w:color="auto" w:fill="FFFFFF" w:themeFill="background1"/>
        <w:tabs>
          <w:tab w:val="left" w:pos="1080"/>
          <w:tab w:val="left" w:pos="2880"/>
        </w:tabs>
        <w:rPr>
          <w:rFonts w:cs="Times New Roman"/>
          <w:sz w:val="20"/>
          <w:szCs w:val="20"/>
        </w:rPr>
      </w:pPr>
      <w:r w:rsidRPr="00927616">
        <w:rPr>
          <w:rFonts w:cs="Times New Roman"/>
          <w:sz w:val="20"/>
          <w:szCs w:val="20"/>
        </w:rPr>
        <w:t>Ensure that catalog content is reviewed and updated yearly to reflect the Departmental</w:t>
      </w:r>
      <w:r>
        <w:rPr>
          <w:rFonts w:cs="Times New Roman"/>
          <w:sz w:val="20"/>
          <w:szCs w:val="20"/>
        </w:rPr>
        <w:t xml:space="preserve"> </w:t>
      </w:r>
      <w:r w:rsidRPr="00927616">
        <w:rPr>
          <w:rFonts w:cs="Times New Roman"/>
          <w:sz w:val="20"/>
          <w:szCs w:val="20"/>
        </w:rPr>
        <w:t>program accurately</w:t>
      </w:r>
    </w:p>
    <w:p w:rsidR="00927616" w:rsidRPr="00927616" w:rsidRDefault="00927616" w:rsidP="00927616">
      <w:pPr>
        <w:pStyle w:val="ListParagraph"/>
        <w:numPr>
          <w:ilvl w:val="0"/>
          <w:numId w:val="16"/>
        </w:numPr>
        <w:shd w:val="clear" w:color="auto" w:fill="FFFFFF" w:themeFill="background1"/>
        <w:tabs>
          <w:tab w:val="left" w:pos="1080"/>
          <w:tab w:val="left" w:pos="2880"/>
        </w:tabs>
        <w:rPr>
          <w:rFonts w:cs="Times New Roman"/>
          <w:sz w:val="20"/>
          <w:szCs w:val="20"/>
        </w:rPr>
      </w:pPr>
      <w:r w:rsidRPr="00927616">
        <w:rPr>
          <w:rFonts w:cs="Times New Roman"/>
          <w:sz w:val="20"/>
          <w:szCs w:val="20"/>
        </w:rPr>
        <w:t>In conjunction with the Medical Director, Director of Clinical Education and faculty, develops</w:t>
      </w:r>
      <w:r>
        <w:rPr>
          <w:rFonts w:cs="Times New Roman"/>
          <w:sz w:val="20"/>
          <w:szCs w:val="20"/>
        </w:rPr>
        <w:t xml:space="preserve"> </w:t>
      </w:r>
      <w:r w:rsidRPr="00927616">
        <w:rPr>
          <w:rFonts w:cs="Times New Roman"/>
          <w:sz w:val="20"/>
          <w:szCs w:val="20"/>
        </w:rPr>
        <w:t>initiatives to ensure quality clinical education experiences and placements</w:t>
      </w:r>
    </w:p>
    <w:p w:rsidR="00927616" w:rsidRPr="00927616" w:rsidRDefault="00927616" w:rsidP="00927616">
      <w:pPr>
        <w:pStyle w:val="ListParagraph"/>
        <w:numPr>
          <w:ilvl w:val="0"/>
          <w:numId w:val="16"/>
        </w:numPr>
        <w:shd w:val="clear" w:color="auto" w:fill="FFFFFF" w:themeFill="background1"/>
        <w:tabs>
          <w:tab w:val="left" w:pos="1080"/>
          <w:tab w:val="left" w:pos="2880"/>
        </w:tabs>
        <w:rPr>
          <w:rFonts w:cs="Times New Roman"/>
          <w:sz w:val="20"/>
          <w:szCs w:val="20"/>
        </w:rPr>
      </w:pPr>
      <w:r w:rsidRPr="00927616">
        <w:rPr>
          <w:rFonts w:cs="Times New Roman"/>
          <w:sz w:val="20"/>
          <w:szCs w:val="20"/>
        </w:rPr>
        <w:t>Perform other duties as assigned by the Dean and/or Provost</w:t>
      </w:r>
    </w:p>
    <w:p w:rsidR="00CA6F87" w:rsidRPr="00927616" w:rsidRDefault="00927616" w:rsidP="00927616">
      <w:pPr>
        <w:pStyle w:val="ListParagraph"/>
        <w:numPr>
          <w:ilvl w:val="0"/>
          <w:numId w:val="16"/>
        </w:numPr>
        <w:shd w:val="clear" w:color="auto" w:fill="FFFFFF" w:themeFill="background1"/>
        <w:tabs>
          <w:tab w:val="left" w:pos="1080"/>
          <w:tab w:val="left" w:pos="2880"/>
        </w:tabs>
        <w:rPr>
          <w:rFonts w:cs="Times New Roman"/>
          <w:sz w:val="20"/>
          <w:szCs w:val="20"/>
        </w:rPr>
      </w:pPr>
      <w:r w:rsidRPr="00927616">
        <w:rPr>
          <w:rFonts w:cs="Times New Roman"/>
          <w:sz w:val="20"/>
          <w:szCs w:val="20"/>
        </w:rPr>
        <w:t>Perform key duties specific to the Department</w:t>
      </w:r>
      <w:r>
        <w:rPr>
          <w:rFonts w:cs="Times New Roman"/>
          <w:sz w:val="20"/>
          <w:szCs w:val="20"/>
        </w:rPr>
        <w:t xml:space="preserve"> </w:t>
      </w:r>
      <w:r w:rsidRPr="00927616">
        <w:rPr>
          <w:rFonts w:eastAsia="Times New Roman"/>
          <w:sz w:val="20"/>
          <w:szCs w:val="20"/>
        </w:rPr>
        <w:t>competent clinicians and professional leaders</w:t>
      </w:r>
    </w:p>
    <w:p w:rsidR="00ED5BD6" w:rsidRDefault="00CA6F87" w:rsidP="00886FC5">
      <w:pPr>
        <w:shd w:val="clear" w:color="auto" w:fill="FFFFFF" w:themeFill="background1"/>
        <w:tabs>
          <w:tab w:val="left" w:pos="1080"/>
          <w:tab w:val="left" w:pos="2880"/>
        </w:tabs>
      </w:pPr>
      <w:r>
        <w:tab/>
      </w:r>
      <w:r w:rsidR="00ED5BD6">
        <w:t>2022 – 2023</w:t>
      </w:r>
      <w:r w:rsidR="00ED5BD6">
        <w:tab/>
      </w:r>
      <w:r w:rsidR="00ED5BD6" w:rsidRPr="00ED5BD6">
        <w:rPr>
          <w:b/>
        </w:rPr>
        <w:t>DIRECTOR OF OUTREACH</w:t>
      </w:r>
      <w:r w:rsidR="00ED5BD6">
        <w:t xml:space="preserve"> </w:t>
      </w:r>
    </w:p>
    <w:p w:rsidR="00ED5BD6" w:rsidRPr="00EF457D" w:rsidRDefault="00ED5BD6" w:rsidP="00ED5BD6">
      <w:pPr>
        <w:shd w:val="clear" w:color="auto" w:fill="FFFFFF" w:themeFill="background1"/>
        <w:tabs>
          <w:tab w:val="left" w:pos="1080"/>
          <w:tab w:val="left" w:pos="2880"/>
        </w:tabs>
      </w:pPr>
      <w:r>
        <w:tab/>
      </w:r>
      <w:r>
        <w:tab/>
      </w:r>
      <w:r w:rsidRPr="00EF457D">
        <w:t>Arcadia University</w:t>
      </w:r>
    </w:p>
    <w:p w:rsidR="00ED5BD6" w:rsidRPr="00EF457D" w:rsidRDefault="00ED5BD6" w:rsidP="00ED5BD6">
      <w:pPr>
        <w:shd w:val="clear" w:color="auto" w:fill="FFFFFF" w:themeFill="background1"/>
        <w:tabs>
          <w:tab w:val="left" w:pos="1080"/>
          <w:tab w:val="left" w:pos="2880"/>
        </w:tabs>
      </w:pPr>
      <w:r w:rsidRPr="00EF457D">
        <w:rPr>
          <w:b/>
        </w:rPr>
        <w:tab/>
      </w:r>
      <w:r w:rsidRPr="00EF457D">
        <w:rPr>
          <w:b/>
        </w:rPr>
        <w:tab/>
      </w:r>
      <w:r w:rsidRPr="00EF457D">
        <w:t>Physician Assistant Program – Department of Medical Science</w:t>
      </w:r>
    </w:p>
    <w:p w:rsidR="00ED5BD6" w:rsidRPr="00EF457D" w:rsidRDefault="00ED5BD6" w:rsidP="00ED5BD6">
      <w:pPr>
        <w:shd w:val="clear" w:color="auto" w:fill="FFFFFF" w:themeFill="background1"/>
        <w:tabs>
          <w:tab w:val="left" w:pos="1080"/>
          <w:tab w:val="left" w:pos="2880"/>
        </w:tabs>
      </w:pPr>
      <w:r w:rsidRPr="00EF457D">
        <w:tab/>
      </w:r>
      <w:r w:rsidRPr="00EF457D">
        <w:tab/>
        <w:t>Glenside, PA</w:t>
      </w:r>
    </w:p>
    <w:p w:rsidR="00ED5BD6" w:rsidRPr="00ED5BD6" w:rsidRDefault="00ED5BD6" w:rsidP="00ED5BD6">
      <w:pPr>
        <w:pStyle w:val="ListParagraph"/>
        <w:numPr>
          <w:ilvl w:val="0"/>
          <w:numId w:val="20"/>
        </w:numPr>
        <w:autoSpaceDE w:val="0"/>
        <w:autoSpaceDN w:val="0"/>
        <w:adjustRightInd w:val="0"/>
        <w:rPr>
          <w:sz w:val="20"/>
          <w:szCs w:val="20"/>
        </w:rPr>
      </w:pPr>
      <w:r w:rsidRPr="00ED5BD6">
        <w:rPr>
          <w:sz w:val="20"/>
          <w:szCs w:val="20"/>
        </w:rPr>
        <w:t>Primary duty is to procure and maintain clinical sites and clinical preceptors that meet the</w:t>
      </w:r>
      <w:r>
        <w:rPr>
          <w:sz w:val="20"/>
          <w:szCs w:val="20"/>
        </w:rPr>
        <w:t xml:space="preserve"> </w:t>
      </w:r>
      <w:r w:rsidRPr="00ED5BD6">
        <w:rPr>
          <w:sz w:val="20"/>
          <w:szCs w:val="20"/>
        </w:rPr>
        <w:t>accreditation standards and fulfill the mission and goals of the Residential Program</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Collaborate with the Assistant Director of Clinical Education and c</w:t>
      </w:r>
      <w:r>
        <w:rPr>
          <w:sz w:val="20"/>
          <w:szCs w:val="20"/>
        </w:rPr>
        <w:t xml:space="preserve">linical coordinators, to develop </w:t>
      </w:r>
      <w:r w:rsidRPr="00ED5BD6">
        <w:rPr>
          <w:sz w:val="20"/>
          <w:szCs w:val="20"/>
        </w:rPr>
        <w:t>and implement a strategic plan to develop and maintain clinical sites based on the needs of the</w:t>
      </w:r>
      <w:r>
        <w:rPr>
          <w:sz w:val="20"/>
          <w:szCs w:val="20"/>
        </w:rPr>
        <w:t xml:space="preserve"> </w:t>
      </w:r>
      <w:r w:rsidRPr="00ED5BD6">
        <w:rPr>
          <w:sz w:val="20"/>
          <w:szCs w:val="20"/>
        </w:rPr>
        <w:t>program</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Ensure equivalency of SCPE development and evaluation between the residential campuses</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Assist the clinical team in the ongoing assessment of SCPE’s and student evaluations during the</w:t>
      </w:r>
      <w:r>
        <w:rPr>
          <w:sz w:val="20"/>
          <w:szCs w:val="20"/>
        </w:rPr>
        <w:t xml:space="preserve"> </w:t>
      </w:r>
      <w:r w:rsidRPr="00ED5BD6">
        <w:rPr>
          <w:sz w:val="20"/>
          <w:szCs w:val="20"/>
        </w:rPr>
        <w:t>clinical phase of the Program</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Develop, maintain and promote positive and professional relationships with clinical institutions and</w:t>
      </w:r>
      <w:r>
        <w:rPr>
          <w:sz w:val="20"/>
          <w:szCs w:val="20"/>
        </w:rPr>
        <w:t xml:space="preserve"> </w:t>
      </w:r>
      <w:r w:rsidRPr="00ED5BD6">
        <w:rPr>
          <w:sz w:val="20"/>
          <w:szCs w:val="20"/>
        </w:rPr>
        <w:t>preceptors, alumni, and local and state professional organizations</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Collaborate with the clinical team and administrative coordinators to develop and implement</w:t>
      </w:r>
      <w:r>
        <w:rPr>
          <w:sz w:val="20"/>
          <w:szCs w:val="20"/>
        </w:rPr>
        <w:t xml:space="preserve"> </w:t>
      </w:r>
      <w:r w:rsidRPr="00ED5BD6">
        <w:rPr>
          <w:sz w:val="20"/>
          <w:szCs w:val="20"/>
        </w:rPr>
        <w:t>incentive programs for clinical preceptors</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Develop clinical year preceptor enrichment opportunities</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Collaborate with the Clinical Team to develop and maintain domestic and international global</w:t>
      </w:r>
      <w:r>
        <w:rPr>
          <w:sz w:val="20"/>
          <w:szCs w:val="20"/>
        </w:rPr>
        <w:t xml:space="preserve"> </w:t>
      </w:r>
      <w:r w:rsidRPr="00ED5BD6">
        <w:rPr>
          <w:sz w:val="20"/>
          <w:szCs w:val="20"/>
        </w:rPr>
        <w:t>experiences for the program</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Collaborate with the Program Director to develop and monitor goals and performance measures for</w:t>
      </w:r>
      <w:r>
        <w:rPr>
          <w:sz w:val="20"/>
          <w:szCs w:val="20"/>
        </w:rPr>
        <w:t xml:space="preserve"> </w:t>
      </w:r>
      <w:r w:rsidRPr="00ED5BD6">
        <w:rPr>
          <w:sz w:val="20"/>
          <w:szCs w:val="20"/>
        </w:rPr>
        <w:t>the outreach initiatives</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Establish and oversee community outreach programs that align with the program missions and goals</w:t>
      </w:r>
    </w:p>
    <w:p w:rsidR="00ED5BD6" w:rsidRDefault="00ED5BD6" w:rsidP="00ED5BD6">
      <w:pPr>
        <w:pStyle w:val="ListParagraph"/>
        <w:numPr>
          <w:ilvl w:val="0"/>
          <w:numId w:val="19"/>
        </w:numPr>
        <w:autoSpaceDE w:val="0"/>
        <w:autoSpaceDN w:val="0"/>
        <w:adjustRightInd w:val="0"/>
        <w:rPr>
          <w:sz w:val="20"/>
          <w:szCs w:val="20"/>
        </w:rPr>
      </w:pPr>
      <w:r w:rsidRPr="00ED5BD6">
        <w:rPr>
          <w:sz w:val="20"/>
          <w:szCs w:val="20"/>
        </w:rPr>
        <w:t>Collaborate with course director for Service Learning to assist and maintain experiential learning</w:t>
      </w:r>
      <w:r>
        <w:rPr>
          <w:sz w:val="20"/>
          <w:szCs w:val="20"/>
        </w:rPr>
        <w:t xml:space="preserve"> </w:t>
      </w:r>
      <w:r w:rsidRPr="00ED5BD6">
        <w:rPr>
          <w:sz w:val="20"/>
          <w:szCs w:val="20"/>
        </w:rPr>
        <w:t>experiences that foster ongoing relationships for community outreach</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Serve as the faculty co‐chair for the annual PA Olympics fundraiser and primary administrator for</w:t>
      </w:r>
      <w:r>
        <w:rPr>
          <w:sz w:val="20"/>
          <w:szCs w:val="20"/>
        </w:rPr>
        <w:t xml:space="preserve"> </w:t>
      </w:r>
      <w:r w:rsidRPr="00ED5BD6">
        <w:rPr>
          <w:sz w:val="20"/>
          <w:szCs w:val="20"/>
        </w:rPr>
        <w:t>the medical and public health service trip</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Collaborate with the Director of Admissions and Alumni Relations in maintaining an active alumni</w:t>
      </w:r>
      <w:r>
        <w:rPr>
          <w:sz w:val="20"/>
          <w:szCs w:val="20"/>
        </w:rPr>
        <w:t xml:space="preserve"> </w:t>
      </w:r>
      <w:r w:rsidRPr="00ED5BD6">
        <w:rPr>
          <w:sz w:val="20"/>
          <w:szCs w:val="20"/>
        </w:rPr>
        <w:t>database and ongoing alumni engagement</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Assist the Director of Admissions in representing the PA program at open houses and interview days</w:t>
      </w:r>
      <w:r>
        <w:rPr>
          <w:sz w:val="20"/>
          <w:szCs w:val="20"/>
        </w:rPr>
        <w:t xml:space="preserve"> </w:t>
      </w:r>
      <w:r w:rsidRPr="00ED5BD6">
        <w:rPr>
          <w:sz w:val="20"/>
          <w:szCs w:val="20"/>
        </w:rPr>
        <w:t>for new applicants</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Aid graduating students with professional issues such as job placement</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In conjunction with the program’s senior administrative coordinator and University Relations to</w:t>
      </w:r>
      <w:r>
        <w:rPr>
          <w:sz w:val="20"/>
          <w:szCs w:val="20"/>
        </w:rPr>
        <w:t xml:space="preserve"> </w:t>
      </w:r>
      <w:r w:rsidRPr="00ED5BD6">
        <w:rPr>
          <w:sz w:val="20"/>
          <w:szCs w:val="20"/>
        </w:rPr>
        <w:t>maintain an active and professional presence on social media</w:t>
      </w:r>
    </w:p>
    <w:p w:rsidR="00ED5BD6" w:rsidRPr="00ED5BD6" w:rsidRDefault="00ED5BD6" w:rsidP="00ED5BD6">
      <w:pPr>
        <w:pStyle w:val="ListParagraph"/>
        <w:numPr>
          <w:ilvl w:val="0"/>
          <w:numId w:val="19"/>
        </w:numPr>
        <w:autoSpaceDE w:val="0"/>
        <w:autoSpaceDN w:val="0"/>
        <w:adjustRightInd w:val="0"/>
        <w:rPr>
          <w:sz w:val="20"/>
          <w:szCs w:val="20"/>
        </w:rPr>
      </w:pPr>
      <w:r w:rsidRPr="00ED5BD6">
        <w:rPr>
          <w:sz w:val="20"/>
          <w:szCs w:val="20"/>
        </w:rPr>
        <w:t>Serve on University and PA Program committees as requested or designated</w:t>
      </w:r>
    </w:p>
    <w:p w:rsidR="001E5333" w:rsidRDefault="00D858BE" w:rsidP="00886FC5">
      <w:pPr>
        <w:shd w:val="clear" w:color="auto" w:fill="FFFFFF" w:themeFill="background1"/>
        <w:tabs>
          <w:tab w:val="left" w:pos="1080"/>
          <w:tab w:val="left" w:pos="2880"/>
        </w:tabs>
        <w:rPr>
          <w:b/>
        </w:rPr>
      </w:pPr>
      <w:r>
        <w:tab/>
      </w:r>
      <w:r w:rsidR="00ED5BD6">
        <w:t>20</w:t>
      </w:r>
      <w:r w:rsidR="008B0055" w:rsidRPr="00EF457D">
        <w:t xml:space="preserve">21 – </w:t>
      </w:r>
      <w:r w:rsidR="00CA6F87">
        <w:t>202</w:t>
      </w:r>
      <w:r w:rsidR="00ED5BD6">
        <w:t>2</w:t>
      </w:r>
      <w:r w:rsidR="008B0055" w:rsidRPr="00EF457D">
        <w:t xml:space="preserve"> </w:t>
      </w:r>
      <w:r w:rsidR="008B0055" w:rsidRPr="00EF457D">
        <w:tab/>
      </w:r>
      <w:r w:rsidR="003C4D28" w:rsidRPr="00EF457D">
        <w:rPr>
          <w:b/>
        </w:rPr>
        <w:t>DIRECTOR OF CLINICAL EDUCATION</w:t>
      </w:r>
    </w:p>
    <w:p w:rsidR="008B0055" w:rsidRPr="001E5333" w:rsidRDefault="001E5333" w:rsidP="00886FC5">
      <w:pPr>
        <w:shd w:val="clear" w:color="auto" w:fill="FFFFFF" w:themeFill="background1"/>
        <w:tabs>
          <w:tab w:val="left" w:pos="1080"/>
          <w:tab w:val="left" w:pos="2880"/>
        </w:tabs>
        <w:rPr>
          <w:i/>
        </w:rPr>
      </w:pPr>
      <w:r>
        <w:rPr>
          <w:b/>
        </w:rPr>
        <w:tab/>
      </w:r>
      <w:r>
        <w:rPr>
          <w:b/>
        </w:rPr>
        <w:tab/>
      </w:r>
      <w:r w:rsidR="00CA6F87" w:rsidRPr="00CA6F87">
        <w:rPr>
          <w:b/>
        </w:rPr>
        <w:t>DIRECTOR OF OUTREACH</w:t>
      </w:r>
      <w:r>
        <w:rPr>
          <w:b/>
        </w:rPr>
        <w:t xml:space="preserve"> </w:t>
      </w:r>
      <w:r w:rsidRPr="001E5333">
        <w:rPr>
          <w:i/>
        </w:rPr>
        <w:t>(see responsibilities listed above)</w:t>
      </w:r>
    </w:p>
    <w:p w:rsidR="008B0055" w:rsidRPr="00EF457D" w:rsidRDefault="008B0055" w:rsidP="00886FC5">
      <w:pPr>
        <w:shd w:val="clear" w:color="auto" w:fill="FFFFFF" w:themeFill="background1"/>
        <w:tabs>
          <w:tab w:val="left" w:pos="1080"/>
          <w:tab w:val="left" w:pos="2880"/>
        </w:tabs>
      </w:pPr>
      <w:r w:rsidRPr="00EF457D">
        <w:tab/>
      </w:r>
      <w:r w:rsidRPr="00EF457D">
        <w:tab/>
        <w:t>Arcadia University</w:t>
      </w:r>
    </w:p>
    <w:p w:rsidR="008B0055" w:rsidRPr="00924BE8" w:rsidRDefault="008B0055" w:rsidP="00886FC5">
      <w:pPr>
        <w:shd w:val="clear" w:color="auto" w:fill="FFFFFF" w:themeFill="background1"/>
        <w:tabs>
          <w:tab w:val="left" w:pos="1080"/>
          <w:tab w:val="left" w:pos="2880"/>
        </w:tabs>
      </w:pPr>
      <w:r w:rsidRPr="00EF457D">
        <w:tab/>
      </w:r>
      <w:r w:rsidRPr="00EF457D">
        <w:tab/>
      </w:r>
      <w:r w:rsidRPr="00924BE8">
        <w:t xml:space="preserve">Residential and Hybrid </w:t>
      </w:r>
      <w:r w:rsidR="003C4D28" w:rsidRPr="00924BE8">
        <w:t xml:space="preserve">- </w:t>
      </w:r>
      <w:r w:rsidRPr="00924BE8">
        <w:t xml:space="preserve">Physician Assistant Programs </w:t>
      </w:r>
    </w:p>
    <w:p w:rsidR="008B0055" w:rsidRPr="00EF457D" w:rsidRDefault="008B0055" w:rsidP="00886FC5">
      <w:pPr>
        <w:shd w:val="clear" w:color="auto" w:fill="FFFFFF" w:themeFill="background1"/>
        <w:tabs>
          <w:tab w:val="left" w:pos="1080"/>
          <w:tab w:val="left" w:pos="2880"/>
        </w:tabs>
      </w:pPr>
      <w:r w:rsidRPr="00EF457D">
        <w:tab/>
      </w:r>
      <w:r w:rsidRPr="00EF457D">
        <w:tab/>
        <w:t>Glenside. PA</w:t>
      </w:r>
      <w:r w:rsidRPr="00EF457D">
        <w:tab/>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 xml:space="preserve">Participate in the Department’s ongoing self-assessment and recommend modifications to ensure both the Residential and Hybrid PA Programs are in compliance with accreditation standards </w:t>
      </w:r>
    </w:p>
    <w:p w:rsidR="001E5333"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 xml:space="preserve">Assist the Program Directors (s) in completing all ARC-PA documents as required by the ARC-PA including applications for accreditation, reaccreditation, and </w:t>
      </w:r>
    </w:p>
    <w:p w:rsidR="001E5333" w:rsidRPr="001E5333" w:rsidRDefault="001E5333" w:rsidP="001E5333">
      <w:pPr>
        <w:widowControl w:val="0"/>
        <w:rPr>
          <w:rFonts w:eastAsia="Arial"/>
        </w:rPr>
      </w:pPr>
      <w:r w:rsidRPr="001E5333">
        <w:rPr>
          <w:b/>
        </w:rPr>
        <w:lastRenderedPageBreak/>
        <w:t>PROFESSIONAL EXPERIENCE – Continued</w:t>
      </w:r>
    </w:p>
    <w:p w:rsidR="003C4D28" w:rsidRPr="001E5333" w:rsidRDefault="003C4D28" w:rsidP="001E5333">
      <w:pPr>
        <w:widowControl w:val="0"/>
        <w:ind w:left="2880" w:firstLine="360"/>
        <w:rPr>
          <w:rFonts w:eastAsia="Arial"/>
        </w:rPr>
      </w:pPr>
      <w:r w:rsidRPr="001E5333">
        <w:rPr>
          <w:rFonts w:eastAsia="Arial"/>
        </w:rPr>
        <w:t>maintenance of accreditation</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Participate in the evaluation of the overall effectiveness of both the Residential and Hybrid Programs in meeting the mission and goals for each</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Serve as the main point of contact for University Counsel in regards to affiliation agreements with SCPE sites</w:t>
      </w:r>
      <w:r w:rsidRPr="00EF457D">
        <w:rPr>
          <w:rFonts w:eastAsia="Arial" w:cs="Times New Roman"/>
          <w:sz w:val="20"/>
          <w:szCs w:val="20"/>
        </w:rPr>
        <w:br/>
        <w:t>Oversee clinical site assessment</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Ensure consistent feedback related to quality of placement sites and preceptors via Placement Quality Review Tool</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 xml:space="preserve">Provide leadership for the formulation and revision of the mission statement, policies, procedures and objectives, as needed for the Program, in conjunction with the Program Directors, and faculty </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 xml:space="preserve">Participate in Individual Program related meetings as requested by the Program Director(s) and Department related meetings as per the Chair </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In conjunction with the Assistant Director of Clinical Education, Organize and facilitate Clinical Coordinator meetings to ensure the efficiency and effectiveness of the Residential Program’s clinical phase</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Oversee the maintenance of student files for both the Residential and Hybrid Programs, as outlined by the ARC-PA</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Oversee the maintenance of instructional faculty files for both the Residential and Hybrid Programs, as outlined by the ARC-PA</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Participate in local and national organizations to ensure Program excellence and appropriateness of curriculum and instruction</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In conjunction with both Program Director(s), and Assistant Director of Clinical Education, annually review and edit the clinical phase handbook for each program</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Participate in the annual performance reviews of the Residential Program’s clinical team</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Serve on University and PA Program committees as requested or designated</w:t>
      </w:r>
    </w:p>
    <w:p w:rsidR="003C4D28" w:rsidRPr="00EF457D" w:rsidRDefault="003C4D28" w:rsidP="003C4D28">
      <w:pPr>
        <w:pStyle w:val="ListParagraph"/>
        <w:widowControl w:val="0"/>
        <w:numPr>
          <w:ilvl w:val="0"/>
          <w:numId w:val="15"/>
        </w:numPr>
        <w:spacing w:after="0"/>
        <w:ind w:left="3240"/>
        <w:rPr>
          <w:rFonts w:eastAsia="Arial" w:cs="Times New Roman"/>
          <w:sz w:val="20"/>
          <w:szCs w:val="20"/>
        </w:rPr>
      </w:pPr>
      <w:r w:rsidRPr="00EF457D">
        <w:rPr>
          <w:rFonts w:eastAsia="Arial" w:cs="Times New Roman"/>
          <w:sz w:val="20"/>
          <w:szCs w:val="20"/>
        </w:rPr>
        <w:t xml:space="preserve">In conjunction with the Assistant Director of Clinical Education, manage the operational duties of the PA Program’s clinical phase </w:t>
      </w:r>
    </w:p>
    <w:p w:rsidR="008B0055" w:rsidRPr="00EF457D" w:rsidRDefault="008B0055" w:rsidP="00886FC5">
      <w:pPr>
        <w:shd w:val="clear" w:color="auto" w:fill="FFFFFF" w:themeFill="background1"/>
        <w:tabs>
          <w:tab w:val="left" w:pos="1080"/>
          <w:tab w:val="left" w:pos="2880"/>
        </w:tabs>
      </w:pPr>
      <w:r w:rsidRPr="00EF457D">
        <w:tab/>
      </w:r>
    </w:p>
    <w:p w:rsidR="00A449BF" w:rsidRDefault="008B0055" w:rsidP="00886FC5">
      <w:pPr>
        <w:shd w:val="clear" w:color="auto" w:fill="FFFFFF" w:themeFill="background1"/>
        <w:tabs>
          <w:tab w:val="left" w:pos="1080"/>
          <w:tab w:val="left" w:pos="2880"/>
        </w:tabs>
        <w:rPr>
          <w:b/>
        </w:rPr>
      </w:pPr>
      <w:r w:rsidRPr="00EF457D">
        <w:tab/>
      </w:r>
      <w:r w:rsidR="00A449BF" w:rsidRPr="00EF457D">
        <w:t xml:space="preserve">2020 – </w:t>
      </w:r>
      <w:r w:rsidR="006D6AAD" w:rsidRPr="00EF457D">
        <w:t>2021</w:t>
      </w:r>
      <w:r w:rsidR="00A449BF" w:rsidRPr="00EF457D">
        <w:tab/>
      </w:r>
      <w:r w:rsidR="00A449BF" w:rsidRPr="00EF457D">
        <w:rPr>
          <w:b/>
        </w:rPr>
        <w:t xml:space="preserve">INTERIM </w:t>
      </w:r>
      <w:r w:rsidR="00886FC5" w:rsidRPr="00EF457D">
        <w:rPr>
          <w:b/>
        </w:rPr>
        <w:t xml:space="preserve">RESIDENTIAL </w:t>
      </w:r>
      <w:r w:rsidR="00A449BF" w:rsidRPr="00EF457D">
        <w:rPr>
          <w:b/>
        </w:rPr>
        <w:t>PROGRAM DIRECTOR</w:t>
      </w:r>
    </w:p>
    <w:p w:rsidR="001E5333" w:rsidRPr="001E5333" w:rsidRDefault="001E5333" w:rsidP="00886FC5">
      <w:pPr>
        <w:shd w:val="clear" w:color="auto" w:fill="FFFFFF" w:themeFill="background1"/>
        <w:tabs>
          <w:tab w:val="left" w:pos="1080"/>
          <w:tab w:val="left" w:pos="2880"/>
        </w:tabs>
        <w:rPr>
          <w:i/>
        </w:rPr>
      </w:pPr>
      <w:r>
        <w:rPr>
          <w:b/>
        </w:rPr>
        <w:tab/>
      </w:r>
      <w:r>
        <w:rPr>
          <w:b/>
        </w:rPr>
        <w:tab/>
        <w:t xml:space="preserve">DIRECTOR OF CLINICAL EDUCATION </w:t>
      </w:r>
      <w:r w:rsidRPr="001E5333">
        <w:rPr>
          <w:i/>
        </w:rPr>
        <w:t>(see responsibilities listed previously)</w:t>
      </w:r>
    </w:p>
    <w:p w:rsidR="00886FC5" w:rsidRPr="00EF457D" w:rsidRDefault="00886FC5" w:rsidP="00886FC5">
      <w:pPr>
        <w:shd w:val="clear" w:color="auto" w:fill="FFFFFF" w:themeFill="background1"/>
        <w:tabs>
          <w:tab w:val="left" w:pos="1080"/>
          <w:tab w:val="left" w:pos="2880"/>
        </w:tabs>
      </w:pPr>
      <w:r w:rsidRPr="00EF457D">
        <w:tab/>
      </w:r>
      <w:r w:rsidRPr="00EF457D">
        <w:tab/>
        <w:t>Arcadia University</w:t>
      </w:r>
    </w:p>
    <w:p w:rsidR="00886FC5" w:rsidRPr="00EF457D" w:rsidRDefault="00886FC5" w:rsidP="00886FC5">
      <w:pPr>
        <w:shd w:val="clear" w:color="auto" w:fill="FFFFFF" w:themeFill="background1"/>
        <w:tabs>
          <w:tab w:val="left" w:pos="1080"/>
          <w:tab w:val="left" w:pos="2880"/>
        </w:tabs>
      </w:pPr>
      <w:r w:rsidRPr="00EF457D">
        <w:rPr>
          <w:b/>
        </w:rPr>
        <w:tab/>
      </w:r>
      <w:r w:rsidRPr="00EF457D">
        <w:rPr>
          <w:b/>
        </w:rPr>
        <w:tab/>
      </w:r>
      <w:r w:rsidRPr="00EF457D">
        <w:t>Physician Assistant Program – Department of Medical Science</w:t>
      </w:r>
    </w:p>
    <w:p w:rsidR="00886FC5" w:rsidRPr="00EF457D" w:rsidRDefault="00886FC5" w:rsidP="00886FC5">
      <w:pPr>
        <w:shd w:val="clear" w:color="auto" w:fill="FFFFFF" w:themeFill="background1"/>
        <w:tabs>
          <w:tab w:val="left" w:pos="1080"/>
          <w:tab w:val="left" w:pos="2880"/>
        </w:tabs>
      </w:pPr>
      <w:r w:rsidRPr="00EF457D">
        <w:tab/>
      </w:r>
      <w:r w:rsidRPr="00EF457D">
        <w:tab/>
        <w:t>Glenside, PA</w:t>
      </w:r>
    </w:p>
    <w:p w:rsidR="00886FC5" w:rsidRPr="00EF457D" w:rsidRDefault="00886FC5" w:rsidP="00886FC5">
      <w:pPr>
        <w:numPr>
          <w:ilvl w:val="0"/>
          <w:numId w:val="10"/>
        </w:numPr>
        <w:shd w:val="clear" w:color="auto" w:fill="FFFFFF"/>
        <w:tabs>
          <w:tab w:val="clear" w:pos="720"/>
        </w:tabs>
        <w:ind w:left="3240"/>
        <w:rPr>
          <w:color w:val="333333"/>
        </w:rPr>
      </w:pPr>
      <w:r w:rsidRPr="00EF457D">
        <w:rPr>
          <w:color w:val="333333"/>
        </w:rPr>
        <w:t>Responsible for equitable distribution of work-load among faculty and staff</w:t>
      </w:r>
    </w:p>
    <w:p w:rsidR="00886FC5" w:rsidRPr="00EF457D" w:rsidRDefault="00886FC5" w:rsidP="00886FC5">
      <w:pPr>
        <w:numPr>
          <w:ilvl w:val="0"/>
          <w:numId w:val="10"/>
        </w:numPr>
        <w:shd w:val="clear" w:color="auto" w:fill="FFFFFF"/>
        <w:tabs>
          <w:tab w:val="clear" w:pos="720"/>
        </w:tabs>
        <w:ind w:left="3240"/>
        <w:rPr>
          <w:color w:val="333333"/>
        </w:rPr>
      </w:pPr>
      <w:r w:rsidRPr="00EF457D">
        <w:rPr>
          <w:color w:val="333333"/>
        </w:rPr>
        <w:t>Oversees maintenance of programmatic and student files</w:t>
      </w:r>
    </w:p>
    <w:p w:rsidR="00886FC5" w:rsidRPr="00EF457D" w:rsidRDefault="00886FC5" w:rsidP="00886FC5">
      <w:pPr>
        <w:numPr>
          <w:ilvl w:val="0"/>
          <w:numId w:val="10"/>
        </w:numPr>
        <w:shd w:val="clear" w:color="auto" w:fill="FFFFFF"/>
        <w:tabs>
          <w:tab w:val="clear" w:pos="720"/>
        </w:tabs>
        <w:ind w:left="3240"/>
        <w:rPr>
          <w:color w:val="333333"/>
        </w:rPr>
      </w:pPr>
      <w:r w:rsidRPr="00EF457D">
        <w:rPr>
          <w:color w:val="333333"/>
        </w:rPr>
        <w:t>Directly manages all staff and faculty</w:t>
      </w:r>
    </w:p>
    <w:p w:rsidR="00886FC5" w:rsidRPr="00EF457D" w:rsidRDefault="00886FC5" w:rsidP="00886FC5">
      <w:pPr>
        <w:numPr>
          <w:ilvl w:val="0"/>
          <w:numId w:val="10"/>
        </w:numPr>
        <w:shd w:val="clear" w:color="auto" w:fill="FFFFFF"/>
        <w:tabs>
          <w:tab w:val="clear" w:pos="720"/>
        </w:tabs>
        <w:ind w:left="3240"/>
        <w:rPr>
          <w:color w:val="333333"/>
        </w:rPr>
      </w:pPr>
      <w:r w:rsidRPr="00EF457D">
        <w:rPr>
          <w:color w:val="333333"/>
        </w:rPr>
        <w:t>Review course evaluations of full and part-time faculty.</w:t>
      </w:r>
    </w:p>
    <w:p w:rsidR="00886FC5" w:rsidRPr="00EF457D" w:rsidRDefault="00886FC5" w:rsidP="00886FC5">
      <w:pPr>
        <w:numPr>
          <w:ilvl w:val="0"/>
          <w:numId w:val="10"/>
        </w:numPr>
        <w:shd w:val="clear" w:color="auto" w:fill="FFFFFF"/>
        <w:tabs>
          <w:tab w:val="clear" w:pos="720"/>
        </w:tabs>
        <w:spacing w:before="100" w:beforeAutospacing="1" w:after="100" w:afterAutospacing="1"/>
        <w:ind w:left="3240"/>
        <w:rPr>
          <w:color w:val="333333"/>
        </w:rPr>
      </w:pPr>
      <w:r w:rsidRPr="00EF457D">
        <w:rPr>
          <w:color w:val="333333"/>
        </w:rPr>
        <w:t>Directly manages the Medical Director</w:t>
      </w:r>
    </w:p>
    <w:p w:rsidR="00886FC5" w:rsidRPr="00EF457D" w:rsidRDefault="00886FC5" w:rsidP="00886FC5">
      <w:pPr>
        <w:numPr>
          <w:ilvl w:val="0"/>
          <w:numId w:val="10"/>
        </w:numPr>
        <w:shd w:val="clear" w:color="auto" w:fill="FFFFFF"/>
        <w:tabs>
          <w:tab w:val="clear" w:pos="720"/>
        </w:tabs>
        <w:spacing w:before="100" w:beforeAutospacing="1" w:after="100" w:afterAutospacing="1"/>
        <w:ind w:left="3240"/>
        <w:rPr>
          <w:color w:val="333333"/>
        </w:rPr>
      </w:pPr>
      <w:r w:rsidRPr="00EF457D">
        <w:rPr>
          <w:color w:val="333333"/>
        </w:rPr>
        <w:t>Oversees program committees in conjunction with the Chair</w:t>
      </w:r>
    </w:p>
    <w:p w:rsidR="00886FC5" w:rsidRPr="00EF457D" w:rsidRDefault="00886FC5" w:rsidP="00886FC5">
      <w:pPr>
        <w:numPr>
          <w:ilvl w:val="0"/>
          <w:numId w:val="10"/>
        </w:numPr>
        <w:shd w:val="clear" w:color="auto" w:fill="FFFFFF"/>
        <w:tabs>
          <w:tab w:val="clear" w:pos="720"/>
        </w:tabs>
        <w:spacing w:before="100" w:beforeAutospacing="1" w:after="100" w:afterAutospacing="1"/>
        <w:ind w:left="3240"/>
        <w:rPr>
          <w:color w:val="333333"/>
        </w:rPr>
      </w:pPr>
      <w:r w:rsidRPr="00EF457D">
        <w:rPr>
          <w:color w:val="333333"/>
        </w:rPr>
        <w:t>Oversees and maintain personnel records for the Department including Annual Reports, CVs, and Course Evaluations.</w:t>
      </w:r>
    </w:p>
    <w:p w:rsidR="00886FC5" w:rsidRPr="00EF457D" w:rsidRDefault="00886FC5" w:rsidP="00886FC5">
      <w:pPr>
        <w:numPr>
          <w:ilvl w:val="0"/>
          <w:numId w:val="10"/>
        </w:numPr>
        <w:shd w:val="clear" w:color="auto" w:fill="FFFFFF"/>
        <w:tabs>
          <w:tab w:val="clear" w:pos="720"/>
        </w:tabs>
        <w:spacing w:before="100" w:beforeAutospacing="1" w:after="100" w:afterAutospacing="1"/>
        <w:ind w:left="3240"/>
        <w:rPr>
          <w:color w:val="333333"/>
        </w:rPr>
      </w:pPr>
      <w:r w:rsidRPr="00EF457D">
        <w:rPr>
          <w:color w:val="333333"/>
        </w:rPr>
        <w:t>Utilizes the program budget as outline by the Chair</w:t>
      </w:r>
    </w:p>
    <w:p w:rsidR="00A449BF" w:rsidRPr="00EF457D" w:rsidRDefault="00A449BF" w:rsidP="00A449BF">
      <w:pPr>
        <w:numPr>
          <w:ilvl w:val="0"/>
          <w:numId w:val="10"/>
        </w:numPr>
        <w:shd w:val="clear" w:color="auto" w:fill="FFFFFF"/>
        <w:tabs>
          <w:tab w:val="clear" w:pos="720"/>
        </w:tabs>
        <w:ind w:left="3240"/>
        <w:rPr>
          <w:color w:val="333333"/>
        </w:rPr>
      </w:pPr>
      <w:r w:rsidRPr="00EF457D">
        <w:rPr>
          <w:color w:val="333333"/>
        </w:rPr>
        <w:t>Understands and adheres to all recent ARC-PA standards and policies</w:t>
      </w:r>
    </w:p>
    <w:p w:rsidR="00A449BF" w:rsidRPr="00EF457D" w:rsidRDefault="00A449BF" w:rsidP="00A449BF">
      <w:pPr>
        <w:numPr>
          <w:ilvl w:val="0"/>
          <w:numId w:val="10"/>
        </w:numPr>
        <w:shd w:val="clear" w:color="auto" w:fill="FFFFFF"/>
        <w:tabs>
          <w:tab w:val="clear" w:pos="720"/>
        </w:tabs>
        <w:ind w:left="3240"/>
        <w:rPr>
          <w:color w:val="333333"/>
        </w:rPr>
      </w:pPr>
      <w:r w:rsidRPr="00EF457D">
        <w:rPr>
          <w:color w:val="333333"/>
        </w:rPr>
        <w:t>Completes all ARC-PA documents in conjunction with the Chair</w:t>
      </w:r>
    </w:p>
    <w:p w:rsidR="00A449BF" w:rsidRPr="00EF457D" w:rsidRDefault="00A449BF" w:rsidP="00A449BF">
      <w:pPr>
        <w:numPr>
          <w:ilvl w:val="0"/>
          <w:numId w:val="10"/>
        </w:numPr>
        <w:shd w:val="clear" w:color="auto" w:fill="FFFFFF"/>
        <w:tabs>
          <w:tab w:val="clear" w:pos="720"/>
        </w:tabs>
        <w:ind w:left="3240"/>
        <w:rPr>
          <w:color w:val="333333"/>
        </w:rPr>
      </w:pPr>
      <w:r w:rsidRPr="00EF457D">
        <w:rPr>
          <w:color w:val="333333"/>
        </w:rPr>
        <w:t>Oversees continues programmatic assessment in conjunction with the Chair</w:t>
      </w:r>
    </w:p>
    <w:p w:rsidR="00A449BF" w:rsidRPr="00EF457D" w:rsidRDefault="00A449BF" w:rsidP="00A449BF">
      <w:pPr>
        <w:numPr>
          <w:ilvl w:val="0"/>
          <w:numId w:val="10"/>
        </w:numPr>
        <w:shd w:val="clear" w:color="auto" w:fill="FFFFFF"/>
        <w:tabs>
          <w:tab w:val="clear" w:pos="720"/>
        </w:tabs>
        <w:ind w:left="3240"/>
        <w:rPr>
          <w:color w:val="333333"/>
        </w:rPr>
      </w:pPr>
      <w:r w:rsidRPr="00EF457D">
        <w:rPr>
          <w:color w:val="333333"/>
        </w:rPr>
        <w:t>Implements blended learning curriculum</w:t>
      </w:r>
    </w:p>
    <w:p w:rsidR="00A449BF" w:rsidRPr="00EF457D" w:rsidRDefault="00A449BF" w:rsidP="00A449BF">
      <w:pPr>
        <w:numPr>
          <w:ilvl w:val="0"/>
          <w:numId w:val="10"/>
        </w:numPr>
        <w:shd w:val="clear" w:color="auto" w:fill="FFFFFF"/>
        <w:tabs>
          <w:tab w:val="clear" w:pos="720"/>
        </w:tabs>
        <w:ind w:left="3240"/>
        <w:rPr>
          <w:color w:val="333333"/>
        </w:rPr>
      </w:pPr>
      <w:r w:rsidRPr="00EF457D">
        <w:rPr>
          <w:color w:val="333333"/>
        </w:rPr>
        <w:t>Leads faculty with a vision of pedagogy that prepares competent clinicians and professional leaders.</w:t>
      </w:r>
    </w:p>
    <w:p w:rsidR="00A449BF" w:rsidRPr="00EF457D" w:rsidRDefault="00A449BF" w:rsidP="003C4D28">
      <w:pPr>
        <w:numPr>
          <w:ilvl w:val="0"/>
          <w:numId w:val="10"/>
        </w:numPr>
        <w:shd w:val="clear" w:color="auto" w:fill="FFFFFF" w:themeFill="background1"/>
        <w:tabs>
          <w:tab w:val="clear" w:pos="720"/>
        </w:tabs>
        <w:spacing w:before="100" w:beforeAutospacing="1" w:after="100" w:afterAutospacing="1"/>
        <w:ind w:left="3240"/>
        <w:rPr>
          <w:b/>
        </w:rPr>
      </w:pPr>
      <w:r w:rsidRPr="00EF457D">
        <w:rPr>
          <w:color w:val="333333"/>
        </w:rPr>
        <w:t>In conjunction with the Chair, faculty and the Faculty Senate, is responsible for the on-going refinement and implementat</w:t>
      </w:r>
      <w:r w:rsidR="00886FC5" w:rsidRPr="00EF457D">
        <w:rPr>
          <w:color w:val="333333"/>
        </w:rPr>
        <w:t>ion of the Program's curriculum</w:t>
      </w:r>
    </w:p>
    <w:p w:rsidR="00886FC5" w:rsidRPr="00EF457D" w:rsidRDefault="00886FC5" w:rsidP="00886FC5">
      <w:pPr>
        <w:numPr>
          <w:ilvl w:val="0"/>
          <w:numId w:val="10"/>
        </w:numPr>
        <w:shd w:val="clear" w:color="auto" w:fill="FFFFFF"/>
        <w:tabs>
          <w:tab w:val="clear" w:pos="720"/>
        </w:tabs>
        <w:spacing w:before="100" w:beforeAutospacing="1" w:after="100" w:afterAutospacing="1"/>
        <w:ind w:left="3240"/>
        <w:rPr>
          <w:color w:val="333333"/>
        </w:rPr>
      </w:pPr>
      <w:r w:rsidRPr="00EF457D">
        <w:rPr>
          <w:color w:val="333333"/>
        </w:rPr>
        <w:t>In conjunction with the Chair, faculty, Dean of Health Sciences, and the Office of Enrollment Management, establishes criteria for student admissions, curriculum content and performance criteria for the students.</w:t>
      </w:r>
    </w:p>
    <w:p w:rsidR="001E5333" w:rsidRDefault="001E5333" w:rsidP="001E5333">
      <w:pPr>
        <w:shd w:val="clear" w:color="auto" w:fill="FFFFFF" w:themeFill="background1"/>
        <w:tabs>
          <w:tab w:val="left" w:pos="1080"/>
          <w:tab w:val="left" w:pos="2880"/>
        </w:tabs>
        <w:rPr>
          <w:b/>
        </w:rPr>
      </w:pPr>
      <w:r w:rsidRPr="001E5333">
        <w:rPr>
          <w:b/>
        </w:rPr>
        <w:lastRenderedPageBreak/>
        <w:t xml:space="preserve">PROFESSIONAL EXPERIENCE – Continued </w:t>
      </w:r>
    </w:p>
    <w:p w:rsidR="001E5333" w:rsidRPr="001E5333" w:rsidRDefault="00886FC5" w:rsidP="001E5333">
      <w:pPr>
        <w:pStyle w:val="ListParagraph"/>
        <w:numPr>
          <w:ilvl w:val="0"/>
          <w:numId w:val="10"/>
        </w:numPr>
        <w:shd w:val="clear" w:color="auto" w:fill="FFFFFF"/>
        <w:tabs>
          <w:tab w:val="clear" w:pos="720"/>
          <w:tab w:val="left" w:pos="1080"/>
          <w:tab w:val="left" w:pos="2880"/>
        </w:tabs>
        <w:spacing w:after="0"/>
        <w:ind w:left="3240"/>
        <w:rPr>
          <w:color w:val="333333"/>
          <w:sz w:val="20"/>
          <w:szCs w:val="20"/>
        </w:rPr>
      </w:pPr>
      <w:r w:rsidRPr="001E5333">
        <w:rPr>
          <w:color w:val="333333"/>
          <w:sz w:val="20"/>
          <w:szCs w:val="20"/>
        </w:rPr>
        <w:t>In conjunction with the Chair, Medical Director, Director of Clinical Education and faculty develops initiatives to ensure quality clinical education experiences and placements.</w:t>
      </w:r>
    </w:p>
    <w:p w:rsidR="00886FC5" w:rsidRPr="001E5333" w:rsidRDefault="00886FC5" w:rsidP="001E5333">
      <w:pPr>
        <w:pStyle w:val="ListParagraph"/>
        <w:numPr>
          <w:ilvl w:val="0"/>
          <w:numId w:val="10"/>
        </w:numPr>
        <w:shd w:val="clear" w:color="auto" w:fill="FFFFFF"/>
        <w:tabs>
          <w:tab w:val="clear" w:pos="720"/>
          <w:tab w:val="left" w:pos="1080"/>
          <w:tab w:val="left" w:pos="2880"/>
        </w:tabs>
        <w:spacing w:after="0"/>
        <w:ind w:left="3240"/>
        <w:rPr>
          <w:color w:val="333333"/>
          <w:sz w:val="20"/>
          <w:szCs w:val="20"/>
        </w:rPr>
      </w:pPr>
      <w:r w:rsidRPr="001E5333">
        <w:rPr>
          <w:color w:val="333333"/>
          <w:sz w:val="20"/>
          <w:szCs w:val="20"/>
        </w:rPr>
        <w:t>In conjunction with the Chair and faculty, utilizes self-assessment outcomes to plan curriculum updates and changes</w:t>
      </w:r>
    </w:p>
    <w:p w:rsidR="001E5333" w:rsidRDefault="0024173B" w:rsidP="006C1182">
      <w:pPr>
        <w:shd w:val="clear" w:color="auto" w:fill="FFFFFF" w:themeFill="background1"/>
        <w:tabs>
          <w:tab w:val="left" w:pos="1080"/>
          <w:tab w:val="left" w:pos="2880"/>
        </w:tabs>
      </w:pPr>
      <w:r>
        <w:tab/>
      </w:r>
    </w:p>
    <w:p w:rsidR="00886FC5" w:rsidRDefault="001E5333" w:rsidP="006C1182">
      <w:pPr>
        <w:shd w:val="clear" w:color="auto" w:fill="FFFFFF" w:themeFill="background1"/>
        <w:tabs>
          <w:tab w:val="left" w:pos="1080"/>
          <w:tab w:val="left" w:pos="2880"/>
        </w:tabs>
        <w:rPr>
          <w:b/>
        </w:rPr>
      </w:pPr>
      <w:r>
        <w:tab/>
      </w:r>
      <w:r w:rsidR="00A449BF" w:rsidRPr="00D858BE">
        <w:t>2</w:t>
      </w:r>
      <w:r w:rsidR="00867F6D" w:rsidRPr="00A449BF">
        <w:t xml:space="preserve">017 – </w:t>
      </w:r>
      <w:r w:rsidR="00CA6F87">
        <w:t>2021</w:t>
      </w:r>
      <w:r w:rsidR="00867F6D" w:rsidRPr="00A449BF">
        <w:t xml:space="preserve"> </w:t>
      </w:r>
      <w:r w:rsidR="00867F6D" w:rsidRPr="00A449BF">
        <w:tab/>
      </w:r>
      <w:r w:rsidR="00867F6D" w:rsidRPr="00A449BF">
        <w:rPr>
          <w:b/>
        </w:rPr>
        <w:t>DIRECTOR OF CLINICAL EDUCATION</w:t>
      </w:r>
    </w:p>
    <w:p w:rsidR="00886FC5" w:rsidRPr="00A449BF" w:rsidRDefault="00886FC5" w:rsidP="00886FC5">
      <w:pPr>
        <w:shd w:val="clear" w:color="auto" w:fill="FFFFFF" w:themeFill="background1"/>
        <w:tabs>
          <w:tab w:val="left" w:pos="1080"/>
          <w:tab w:val="left" w:pos="2880"/>
        </w:tabs>
      </w:pPr>
      <w:r>
        <w:rPr>
          <w:b/>
        </w:rPr>
        <w:tab/>
      </w:r>
      <w:r>
        <w:rPr>
          <w:b/>
        </w:rPr>
        <w:tab/>
      </w:r>
      <w:r w:rsidRPr="00A449BF">
        <w:t>Arcadia University</w:t>
      </w:r>
    </w:p>
    <w:p w:rsidR="00886FC5" w:rsidRPr="00A449BF" w:rsidRDefault="00886FC5" w:rsidP="00886FC5">
      <w:pPr>
        <w:shd w:val="clear" w:color="auto" w:fill="FFFFFF" w:themeFill="background1"/>
        <w:tabs>
          <w:tab w:val="left" w:pos="1080"/>
          <w:tab w:val="left" w:pos="2880"/>
        </w:tabs>
      </w:pPr>
      <w:r w:rsidRPr="00A449BF">
        <w:rPr>
          <w:b/>
        </w:rPr>
        <w:tab/>
      </w:r>
      <w:r w:rsidRPr="00A449BF">
        <w:rPr>
          <w:b/>
        </w:rPr>
        <w:tab/>
      </w:r>
      <w:r w:rsidRPr="00A449BF">
        <w:t xml:space="preserve">Physician Assistant Program – Department of Medical Science </w:t>
      </w:r>
    </w:p>
    <w:p w:rsidR="00886FC5" w:rsidRPr="00A449BF" w:rsidRDefault="00886FC5" w:rsidP="00886FC5">
      <w:pPr>
        <w:shd w:val="clear" w:color="auto" w:fill="FFFFFF" w:themeFill="background1"/>
        <w:tabs>
          <w:tab w:val="left" w:pos="1080"/>
          <w:tab w:val="left" w:pos="2880"/>
        </w:tabs>
      </w:pPr>
      <w:r w:rsidRPr="00A449BF">
        <w:tab/>
      </w:r>
      <w:r w:rsidRPr="00A449BF">
        <w:tab/>
        <w:t>Glenside, PA</w:t>
      </w:r>
    </w:p>
    <w:p w:rsidR="00E57D00" w:rsidRPr="00886FC5" w:rsidRDefault="00E57D00" w:rsidP="00886FC5">
      <w:pPr>
        <w:pStyle w:val="ListParagraph"/>
        <w:numPr>
          <w:ilvl w:val="4"/>
          <w:numId w:val="9"/>
        </w:numPr>
        <w:shd w:val="clear" w:color="auto" w:fill="FFFFFF" w:themeFill="background1"/>
        <w:tabs>
          <w:tab w:val="clear" w:pos="3600"/>
          <w:tab w:val="left" w:pos="1080"/>
          <w:tab w:val="left" w:pos="2880"/>
        </w:tabs>
        <w:ind w:left="3240"/>
        <w:rPr>
          <w:sz w:val="20"/>
          <w:szCs w:val="20"/>
        </w:rPr>
      </w:pPr>
      <w:r w:rsidRPr="00886FC5">
        <w:rPr>
          <w:sz w:val="20"/>
          <w:szCs w:val="20"/>
        </w:rPr>
        <w:t>Manage all operational and administration aspects of the PA Program’s clinical phase</w:t>
      </w:r>
    </w:p>
    <w:p w:rsidR="00E57D00" w:rsidRPr="00A449BF" w:rsidRDefault="00E57D00" w:rsidP="00E57D00">
      <w:pPr>
        <w:pStyle w:val="ListParagraph"/>
        <w:numPr>
          <w:ilvl w:val="0"/>
          <w:numId w:val="9"/>
        </w:numPr>
        <w:shd w:val="clear" w:color="auto" w:fill="FFFFFF" w:themeFill="background1"/>
        <w:tabs>
          <w:tab w:val="clear" w:pos="720"/>
          <w:tab w:val="left" w:pos="2880"/>
        </w:tabs>
        <w:spacing w:after="0"/>
        <w:ind w:left="3240"/>
        <w:rPr>
          <w:rFonts w:cs="Times New Roman"/>
          <w:sz w:val="20"/>
          <w:szCs w:val="20"/>
        </w:rPr>
      </w:pPr>
      <w:r w:rsidRPr="00A449BF">
        <w:rPr>
          <w:rFonts w:cs="Times New Roman"/>
          <w:sz w:val="20"/>
          <w:szCs w:val="20"/>
        </w:rPr>
        <w:t xml:space="preserve">Oversee the scheduling and placement of students to supervised clinical practical experiences, and required documents for student clearances </w:t>
      </w:r>
    </w:p>
    <w:p w:rsidR="00E57D00" w:rsidRPr="00A449BF" w:rsidRDefault="00E57D00" w:rsidP="00E57D00">
      <w:pPr>
        <w:pStyle w:val="ListParagraph"/>
        <w:numPr>
          <w:ilvl w:val="0"/>
          <w:numId w:val="9"/>
        </w:numPr>
        <w:shd w:val="clear" w:color="auto" w:fill="FFFFFF" w:themeFill="background1"/>
        <w:tabs>
          <w:tab w:val="clear" w:pos="720"/>
          <w:tab w:val="left" w:pos="2880"/>
        </w:tabs>
        <w:spacing w:after="0"/>
        <w:ind w:left="3240"/>
        <w:rPr>
          <w:rFonts w:cs="Times New Roman"/>
          <w:sz w:val="20"/>
          <w:szCs w:val="20"/>
        </w:rPr>
      </w:pPr>
      <w:r w:rsidRPr="00A449BF">
        <w:rPr>
          <w:rFonts w:cs="Times New Roman"/>
          <w:sz w:val="20"/>
          <w:szCs w:val="20"/>
        </w:rPr>
        <w:t>Establishing and maintaining adequate number of domestic and international supervised clinical practical experiences</w:t>
      </w:r>
    </w:p>
    <w:p w:rsidR="00E57D00" w:rsidRPr="00A449BF" w:rsidRDefault="00E57D00" w:rsidP="00E57D00">
      <w:pPr>
        <w:pStyle w:val="ListParagraph"/>
        <w:numPr>
          <w:ilvl w:val="0"/>
          <w:numId w:val="9"/>
        </w:numPr>
        <w:shd w:val="clear" w:color="auto" w:fill="FFFFFF" w:themeFill="background1"/>
        <w:tabs>
          <w:tab w:val="clear" w:pos="720"/>
          <w:tab w:val="left" w:pos="2880"/>
        </w:tabs>
        <w:spacing w:after="0"/>
        <w:ind w:left="3240"/>
        <w:rPr>
          <w:rFonts w:cs="Times New Roman"/>
          <w:sz w:val="20"/>
          <w:szCs w:val="20"/>
        </w:rPr>
      </w:pPr>
      <w:r w:rsidRPr="00A449BF">
        <w:rPr>
          <w:rFonts w:cs="Times New Roman"/>
          <w:sz w:val="20"/>
          <w:szCs w:val="20"/>
        </w:rPr>
        <w:t xml:space="preserve">Ensure the supervised clinical practical experiences meet current practice standards in accordance with </w:t>
      </w:r>
      <w:r w:rsidR="00A03232" w:rsidRPr="00A449BF">
        <w:rPr>
          <w:rFonts w:cs="Times New Roman"/>
          <w:sz w:val="20"/>
          <w:szCs w:val="20"/>
        </w:rPr>
        <w:t>Accreditation Review Commission on Education for the Physician Assistant (ARC-PA)</w:t>
      </w:r>
      <w:r w:rsidRPr="00A449BF">
        <w:rPr>
          <w:rFonts w:cs="Times New Roman"/>
          <w:sz w:val="20"/>
          <w:szCs w:val="20"/>
        </w:rPr>
        <w:t xml:space="preserve"> standards</w:t>
      </w:r>
    </w:p>
    <w:p w:rsidR="00E57D00" w:rsidRPr="00A449BF" w:rsidRDefault="00E57D00" w:rsidP="00E57D00">
      <w:pPr>
        <w:numPr>
          <w:ilvl w:val="0"/>
          <w:numId w:val="9"/>
        </w:numPr>
        <w:tabs>
          <w:tab w:val="clear" w:pos="720"/>
        </w:tabs>
        <w:ind w:left="3240"/>
      </w:pPr>
      <w:r w:rsidRPr="00A449BF">
        <w:t>Mentoring and monitoring of student performance in the clinical year.</w:t>
      </w:r>
    </w:p>
    <w:p w:rsidR="00E57D00" w:rsidRPr="00A449BF" w:rsidRDefault="00E57D00" w:rsidP="00E57D00">
      <w:pPr>
        <w:pStyle w:val="ListParagraph"/>
        <w:numPr>
          <w:ilvl w:val="0"/>
          <w:numId w:val="9"/>
        </w:numPr>
        <w:shd w:val="clear" w:color="auto" w:fill="FFFFFF" w:themeFill="background1"/>
        <w:tabs>
          <w:tab w:val="clear" w:pos="720"/>
          <w:tab w:val="left" w:pos="2880"/>
        </w:tabs>
        <w:spacing w:after="0"/>
        <w:ind w:left="3240"/>
        <w:rPr>
          <w:rFonts w:cs="Times New Roman"/>
          <w:sz w:val="20"/>
          <w:szCs w:val="20"/>
        </w:rPr>
      </w:pPr>
      <w:r w:rsidRPr="00A449BF">
        <w:rPr>
          <w:rFonts w:cs="Times New Roman"/>
          <w:sz w:val="20"/>
          <w:szCs w:val="20"/>
        </w:rPr>
        <w:t>Evaluate performance of administration and clinical faculty involve in the clinical phase of the Program</w:t>
      </w:r>
    </w:p>
    <w:p w:rsidR="00E57D00" w:rsidRPr="00A449BF" w:rsidRDefault="00E57D00" w:rsidP="00E57D00">
      <w:pPr>
        <w:pStyle w:val="ListParagraph"/>
        <w:numPr>
          <w:ilvl w:val="0"/>
          <w:numId w:val="9"/>
        </w:numPr>
        <w:shd w:val="clear" w:color="auto" w:fill="FFFFFF" w:themeFill="background1"/>
        <w:tabs>
          <w:tab w:val="clear" w:pos="720"/>
          <w:tab w:val="left" w:pos="2880"/>
        </w:tabs>
        <w:ind w:left="3240"/>
        <w:rPr>
          <w:rFonts w:cs="Times New Roman"/>
          <w:sz w:val="20"/>
          <w:szCs w:val="20"/>
        </w:rPr>
      </w:pPr>
      <w:r w:rsidRPr="00A449BF">
        <w:rPr>
          <w:rFonts w:cs="Times New Roman"/>
          <w:sz w:val="20"/>
          <w:szCs w:val="20"/>
        </w:rPr>
        <w:t xml:space="preserve">Develop, implement, maintain evaluation tools for the clinical year </w:t>
      </w:r>
    </w:p>
    <w:p w:rsidR="00E57D00" w:rsidRPr="00A449BF" w:rsidRDefault="00E57D00" w:rsidP="00E57D00">
      <w:pPr>
        <w:pStyle w:val="ListParagraph"/>
        <w:numPr>
          <w:ilvl w:val="0"/>
          <w:numId w:val="9"/>
        </w:numPr>
        <w:shd w:val="clear" w:color="auto" w:fill="FFFFFF" w:themeFill="background1"/>
        <w:tabs>
          <w:tab w:val="clear" w:pos="720"/>
          <w:tab w:val="left" w:pos="2880"/>
        </w:tabs>
        <w:ind w:left="3240"/>
        <w:rPr>
          <w:rFonts w:cs="Times New Roman"/>
          <w:sz w:val="20"/>
          <w:szCs w:val="20"/>
        </w:rPr>
      </w:pPr>
      <w:r w:rsidRPr="00A449BF">
        <w:rPr>
          <w:rFonts w:cs="Times New Roman"/>
          <w:sz w:val="20"/>
          <w:szCs w:val="20"/>
        </w:rPr>
        <w:t>Develop clinical year preceptor enrichment opportunities</w:t>
      </w:r>
    </w:p>
    <w:p w:rsidR="00E57D00" w:rsidRPr="00A449BF" w:rsidRDefault="00E57D00" w:rsidP="00E57D00">
      <w:pPr>
        <w:pStyle w:val="ListParagraph"/>
        <w:numPr>
          <w:ilvl w:val="0"/>
          <w:numId w:val="9"/>
        </w:numPr>
        <w:shd w:val="clear" w:color="auto" w:fill="FFFFFF" w:themeFill="background1"/>
        <w:tabs>
          <w:tab w:val="clear" w:pos="720"/>
          <w:tab w:val="left" w:pos="2880"/>
        </w:tabs>
        <w:ind w:left="3240"/>
        <w:rPr>
          <w:rFonts w:cs="Times New Roman"/>
          <w:sz w:val="20"/>
          <w:szCs w:val="20"/>
        </w:rPr>
      </w:pPr>
      <w:r w:rsidRPr="00A449BF">
        <w:rPr>
          <w:rFonts w:cs="Times New Roman"/>
          <w:sz w:val="20"/>
          <w:szCs w:val="20"/>
        </w:rPr>
        <w:t>Develop and maintain clerkship syllabi including learning objectives, expected competencies, and student responsibilities</w:t>
      </w:r>
    </w:p>
    <w:p w:rsidR="00E57D00" w:rsidRPr="00A449BF" w:rsidRDefault="00E57D00" w:rsidP="00E57D00">
      <w:pPr>
        <w:pStyle w:val="ListParagraph"/>
        <w:numPr>
          <w:ilvl w:val="0"/>
          <w:numId w:val="9"/>
        </w:numPr>
        <w:shd w:val="clear" w:color="auto" w:fill="FFFFFF" w:themeFill="background1"/>
        <w:tabs>
          <w:tab w:val="clear" w:pos="720"/>
          <w:tab w:val="left" w:pos="2880"/>
        </w:tabs>
        <w:spacing w:beforeLines="1" w:before="2" w:afterLines="1" w:after="2"/>
        <w:ind w:left="3240"/>
        <w:rPr>
          <w:rFonts w:cs="Times New Roman"/>
          <w:sz w:val="20"/>
          <w:szCs w:val="20"/>
        </w:rPr>
      </w:pPr>
      <w:r w:rsidRPr="00A449BF">
        <w:rPr>
          <w:rFonts w:cs="Times New Roman"/>
          <w:sz w:val="20"/>
          <w:szCs w:val="20"/>
        </w:rPr>
        <w:t>Advise students in the didactic and clinical phase</w:t>
      </w:r>
    </w:p>
    <w:p w:rsidR="00E57D00" w:rsidRPr="00A449BF" w:rsidRDefault="00E57D00" w:rsidP="00E57D00">
      <w:pPr>
        <w:pStyle w:val="ListParagraph"/>
        <w:numPr>
          <w:ilvl w:val="0"/>
          <w:numId w:val="9"/>
        </w:numPr>
        <w:shd w:val="clear" w:color="auto" w:fill="FFFFFF" w:themeFill="background1"/>
        <w:tabs>
          <w:tab w:val="clear" w:pos="720"/>
          <w:tab w:val="left" w:pos="2880"/>
        </w:tabs>
        <w:spacing w:beforeLines="1" w:before="2" w:afterLines="1" w:after="2"/>
        <w:ind w:left="3240"/>
        <w:rPr>
          <w:rFonts w:cs="Times New Roman"/>
          <w:sz w:val="20"/>
          <w:szCs w:val="20"/>
        </w:rPr>
      </w:pPr>
      <w:r w:rsidRPr="00A449BF">
        <w:rPr>
          <w:rFonts w:cs="Times New Roman"/>
          <w:sz w:val="20"/>
          <w:szCs w:val="20"/>
        </w:rPr>
        <w:t>Lecture, facilitate small groups, and laboratory education for didactic and clinical students</w:t>
      </w:r>
    </w:p>
    <w:p w:rsidR="00E57D00" w:rsidRPr="00A449BF" w:rsidRDefault="00E57D00" w:rsidP="00E57D00">
      <w:pPr>
        <w:numPr>
          <w:ilvl w:val="0"/>
          <w:numId w:val="9"/>
        </w:numPr>
        <w:tabs>
          <w:tab w:val="clear" w:pos="720"/>
        </w:tabs>
        <w:spacing w:beforeLines="1" w:before="2" w:afterLines="1" w:after="2"/>
        <w:ind w:left="3240"/>
      </w:pPr>
      <w:r w:rsidRPr="00A449BF">
        <w:t>Serve on program and institutional committees</w:t>
      </w:r>
    </w:p>
    <w:p w:rsidR="00E57D00" w:rsidRDefault="00E57D00" w:rsidP="00E57D00">
      <w:pPr>
        <w:pStyle w:val="ListParagraph"/>
        <w:numPr>
          <w:ilvl w:val="0"/>
          <w:numId w:val="9"/>
        </w:numPr>
        <w:shd w:val="clear" w:color="auto" w:fill="FFFFFF" w:themeFill="background1"/>
        <w:tabs>
          <w:tab w:val="clear" w:pos="720"/>
          <w:tab w:val="left" w:pos="2880"/>
        </w:tabs>
        <w:spacing w:after="0"/>
        <w:ind w:left="3240"/>
        <w:rPr>
          <w:rFonts w:cs="Times New Roman"/>
          <w:sz w:val="20"/>
          <w:szCs w:val="20"/>
        </w:rPr>
      </w:pPr>
      <w:r w:rsidRPr="00A449BF">
        <w:rPr>
          <w:rFonts w:cs="Times New Roman"/>
          <w:sz w:val="20"/>
          <w:szCs w:val="20"/>
        </w:rPr>
        <w:t>Participate in the Program’s ongoing self-assessment and recommend modifications to ensure compliance with accreditation standards</w:t>
      </w:r>
    </w:p>
    <w:p w:rsidR="00886FC5" w:rsidRPr="00886FC5" w:rsidRDefault="00886FC5" w:rsidP="00886FC5">
      <w:pPr>
        <w:numPr>
          <w:ilvl w:val="0"/>
          <w:numId w:val="9"/>
        </w:numPr>
        <w:shd w:val="clear" w:color="auto" w:fill="FFFFFF"/>
        <w:tabs>
          <w:tab w:val="clear" w:pos="720"/>
        </w:tabs>
        <w:spacing w:before="100" w:beforeAutospacing="1" w:after="100" w:afterAutospacing="1"/>
        <w:ind w:left="3240"/>
        <w:rPr>
          <w:color w:val="333333"/>
        </w:rPr>
      </w:pPr>
      <w:r w:rsidRPr="00886FC5">
        <w:rPr>
          <w:color w:val="333333"/>
        </w:rPr>
        <w:t>Based upon the recommendation of the faculty, is responsible for the overall assessment of the students' performance and certification that the student has successfully met all of the requirements for graduation</w:t>
      </w:r>
    </w:p>
    <w:p w:rsidR="00867F6D" w:rsidRPr="00A449BF" w:rsidRDefault="00886FC5" w:rsidP="003C4D28">
      <w:pPr>
        <w:numPr>
          <w:ilvl w:val="0"/>
          <w:numId w:val="9"/>
        </w:numPr>
        <w:shd w:val="clear" w:color="auto" w:fill="FFFFFF" w:themeFill="background1"/>
        <w:tabs>
          <w:tab w:val="clear" w:pos="720"/>
        </w:tabs>
        <w:spacing w:before="100" w:beforeAutospacing="1" w:after="100" w:afterAutospacing="1"/>
        <w:ind w:left="3240"/>
      </w:pPr>
      <w:r w:rsidRPr="00886FC5">
        <w:rPr>
          <w:color w:val="333333"/>
        </w:rPr>
        <w:t>In conjunction with the Chair and faculty, oversees student academic performance and remediation</w:t>
      </w:r>
    </w:p>
    <w:p w:rsidR="0087791B" w:rsidRPr="00A449BF" w:rsidRDefault="00357464" w:rsidP="00E57D00">
      <w:pPr>
        <w:shd w:val="clear" w:color="auto" w:fill="FFFFFF" w:themeFill="background1"/>
        <w:tabs>
          <w:tab w:val="left" w:pos="1080"/>
          <w:tab w:val="left" w:pos="2880"/>
        </w:tabs>
      </w:pPr>
      <w:r w:rsidRPr="00A449BF">
        <w:tab/>
        <w:t>2</w:t>
      </w:r>
      <w:r w:rsidR="0087791B" w:rsidRPr="00A449BF">
        <w:t xml:space="preserve">016 – </w:t>
      </w:r>
      <w:r w:rsidR="00867F6D" w:rsidRPr="00A449BF">
        <w:t>2017</w:t>
      </w:r>
      <w:r w:rsidR="0087791B" w:rsidRPr="00A449BF">
        <w:tab/>
      </w:r>
      <w:r w:rsidR="0087791B" w:rsidRPr="00A449BF">
        <w:rPr>
          <w:b/>
        </w:rPr>
        <w:t>DIRECTOR OF OUTREACH / ACADEMIC COORDINATOR</w:t>
      </w:r>
    </w:p>
    <w:p w:rsidR="0087791B" w:rsidRPr="00A449BF" w:rsidRDefault="0087791B" w:rsidP="006C1182">
      <w:pPr>
        <w:shd w:val="clear" w:color="auto" w:fill="FFFFFF" w:themeFill="background1"/>
        <w:tabs>
          <w:tab w:val="left" w:pos="1080"/>
          <w:tab w:val="left" w:pos="2880"/>
        </w:tabs>
      </w:pPr>
      <w:r w:rsidRPr="00A449BF">
        <w:tab/>
      </w:r>
      <w:r w:rsidRPr="00A449BF">
        <w:tab/>
        <w:t>Arcadia University</w:t>
      </w:r>
    </w:p>
    <w:p w:rsidR="004F1340" w:rsidRPr="00A449BF" w:rsidRDefault="0087791B" w:rsidP="006C1182">
      <w:pPr>
        <w:shd w:val="clear" w:color="auto" w:fill="FFFFFF" w:themeFill="background1"/>
        <w:tabs>
          <w:tab w:val="left" w:pos="1080"/>
          <w:tab w:val="left" w:pos="2880"/>
        </w:tabs>
      </w:pPr>
      <w:r w:rsidRPr="00A449BF">
        <w:rPr>
          <w:b/>
        </w:rPr>
        <w:tab/>
      </w:r>
      <w:r w:rsidRPr="00A449BF">
        <w:rPr>
          <w:b/>
        </w:rPr>
        <w:tab/>
      </w:r>
      <w:r w:rsidRPr="00A449BF">
        <w:t>Physician Assistant Program – Department of Medical Science</w:t>
      </w:r>
    </w:p>
    <w:p w:rsidR="0087791B" w:rsidRPr="00A449BF" w:rsidRDefault="0087791B" w:rsidP="006C1182">
      <w:pPr>
        <w:shd w:val="clear" w:color="auto" w:fill="FFFFFF" w:themeFill="background1"/>
        <w:tabs>
          <w:tab w:val="left" w:pos="1080"/>
          <w:tab w:val="left" w:pos="2880"/>
        </w:tabs>
      </w:pPr>
      <w:r w:rsidRPr="00A449BF">
        <w:tab/>
      </w:r>
      <w:r w:rsidRPr="00A449BF">
        <w:tab/>
        <w:t>Glenside, PA</w:t>
      </w:r>
    </w:p>
    <w:p w:rsidR="0087791B" w:rsidRPr="00A449BF" w:rsidRDefault="0087791B" w:rsidP="006C1182">
      <w:pPr>
        <w:numPr>
          <w:ilvl w:val="0"/>
          <w:numId w:val="4"/>
        </w:numPr>
        <w:shd w:val="clear" w:color="auto" w:fill="FFFFFF" w:themeFill="background1"/>
        <w:tabs>
          <w:tab w:val="left" w:pos="1080"/>
          <w:tab w:val="left" w:pos="2880"/>
        </w:tabs>
        <w:ind w:left="3240"/>
      </w:pPr>
      <w:r w:rsidRPr="00A449BF">
        <w:t xml:space="preserve">Development </w:t>
      </w:r>
      <w:r w:rsidR="00E76159" w:rsidRPr="00A449BF">
        <w:t xml:space="preserve">and maintenance </w:t>
      </w:r>
      <w:r w:rsidRPr="00A449BF">
        <w:t xml:space="preserve">of new affiliation agreements for domestic and international clinical sites </w:t>
      </w:r>
    </w:p>
    <w:p w:rsidR="001870A3" w:rsidRPr="00A449BF" w:rsidRDefault="001870A3" w:rsidP="00F70E91">
      <w:pPr>
        <w:numPr>
          <w:ilvl w:val="0"/>
          <w:numId w:val="4"/>
        </w:numPr>
        <w:shd w:val="clear" w:color="auto" w:fill="FFFFFF" w:themeFill="background1"/>
        <w:tabs>
          <w:tab w:val="left" w:pos="1080"/>
          <w:tab w:val="left" w:pos="2880"/>
        </w:tabs>
        <w:ind w:left="3240"/>
      </w:pPr>
      <w:r w:rsidRPr="00A449BF">
        <w:t xml:space="preserve">Development and execution </w:t>
      </w:r>
      <w:r w:rsidR="0026286C" w:rsidRPr="00A449BF">
        <w:t>of annual</w:t>
      </w:r>
      <w:r w:rsidRPr="00A449BF">
        <w:t xml:space="preserve"> global initiative</w:t>
      </w:r>
    </w:p>
    <w:p w:rsidR="0087791B" w:rsidRPr="00A449BF" w:rsidRDefault="001870A3" w:rsidP="00F70E91">
      <w:pPr>
        <w:numPr>
          <w:ilvl w:val="0"/>
          <w:numId w:val="4"/>
        </w:numPr>
        <w:shd w:val="clear" w:color="auto" w:fill="FFFFFF" w:themeFill="background1"/>
        <w:tabs>
          <w:tab w:val="left" w:pos="1080"/>
          <w:tab w:val="left" w:pos="2880"/>
        </w:tabs>
        <w:ind w:left="3240"/>
      </w:pPr>
      <w:r w:rsidRPr="00A449BF">
        <w:t>Advisor to the</w:t>
      </w:r>
      <w:r w:rsidR="0087791B" w:rsidRPr="00A449BF">
        <w:t xml:space="preserve"> </w:t>
      </w:r>
      <w:r w:rsidRPr="00A449BF">
        <w:t>S</w:t>
      </w:r>
      <w:r w:rsidR="0087791B" w:rsidRPr="00A449BF">
        <w:t xml:space="preserve">tudent </w:t>
      </w:r>
      <w:r w:rsidRPr="00A449BF">
        <w:t>Academy of AAPA chapters for both campuses and overseeing the student officers and development of leadership opportunities</w:t>
      </w:r>
    </w:p>
    <w:p w:rsidR="001870A3" w:rsidRPr="00A449BF" w:rsidRDefault="001870A3" w:rsidP="006C1182">
      <w:pPr>
        <w:numPr>
          <w:ilvl w:val="0"/>
          <w:numId w:val="4"/>
        </w:numPr>
        <w:shd w:val="clear" w:color="auto" w:fill="FFFFFF" w:themeFill="background1"/>
        <w:tabs>
          <w:tab w:val="left" w:pos="1080"/>
          <w:tab w:val="left" w:pos="2880"/>
        </w:tabs>
        <w:ind w:left="3240"/>
      </w:pPr>
      <w:r w:rsidRPr="00A449BF">
        <w:t>Development of student service engagement opportunities and projects</w:t>
      </w:r>
    </w:p>
    <w:p w:rsidR="001870A3" w:rsidRPr="00A449BF" w:rsidRDefault="001870A3" w:rsidP="006C1182">
      <w:pPr>
        <w:numPr>
          <w:ilvl w:val="0"/>
          <w:numId w:val="4"/>
        </w:numPr>
        <w:shd w:val="clear" w:color="auto" w:fill="FFFFFF" w:themeFill="background1"/>
        <w:tabs>
          <w:tab w:val="left" w:pos="1080"/>
          <w:tab w:val="left" w:pos="2880"/>
        </w:tabs>
        <w:ind w:left="3240"/>
      </w:pPr>
      <w:r w:rsidRPr="00A449BF">
        <w:t xml:space="preserve">Work with university departments in maintaining alumni relations with the program </w:t>
      </w:r>
    </w:p>
    <w:p w:rsidR="0087791B" w:rsidRPr="00A449BF" w:rsidRDefault="0087791B" w:rsidP="006C1182">
      <w:pPr>
        <w:numPr>
          <w:ilvl w:val="0"/>
          <w:numId w:val="4"/>
        </w:numPr>
        <w:shd w:val="clear" w:color="auto" w:fill="FFFFFF" w:themeFill="background1"/>
        <w:tabs>
          <w:tab w:val="left" w:pos="1080"/>
          <w:tab w:val="left" w:pos="2880"/>
        </w:tabs>
        <w:ind w:left="3240"/>
      </w:pPr>
      <w:r w:rsidRPr="00A449BF">
        <w:t xml:space="preserve">Course development and coordination of didactic curriculum for both campuses </w:t>
      </w:r>
    </w:p>
    <w:p w:rsidR="0087791B" w:rsidRPr="00A449BF" w:rsidRDefault="0087791B" w:rsidP="006C1182">
      <w:pPr>
        <w:numPr>
          <w:ilvl w:val="0"/>
          <w:numId w:val="4"/>
        </w:numPr>
        <w:shd w:val="clear" w:color="auto" w:fill="FFFFFF" w:themeFill="background1"/>
        <w:tabs>
          <w:tab w:val="left" w:pos="1080"/>
          <w:tab w:val="left" w:pos="2880"/>
        </w:tabs>
        <w:ind w:left="3240"/>
      </w:pPr>
      <w:r w:rsidRPr="00A449BF">
        <w:t>Responsible for maintaining program curriculum in compliance with Accreditation Review Commission on Education for the Physician Assistant (ARC-PA) Standards</w:t>
      </w:r>
    </w:p>
    <w:p w:rsidR="0087791B" w:rsidRPr="00A449BF" w:rsidRDefault="0087791B" w:rsidP="006C1182">
      <w:pPr>
        <w:shd w:val="clear" w:color="auto" w:fill="FFFFFF" w:themeFill="background1"/>
        <w:tabs>
          <w:tab w:val="left" w:pos="1080"/>
          <w:tab w:val="left" w:pos="2880"/>
        </w:tabs>
      </w:pPr>
    </w:p>
    <w:p w:rsidR="001E5333" w:rsidRDefault="00E76159" w:rsidP="006C1182">
      <w:pPr>
        <w:shd w:val="clear" w:color="auto" w:fill="FFFFFF" w:themeFill="background1"/>
        <w:tabs>
          <w:tab w:val="left" w:pos="1080"/>
          <w:tab w:val="left" w:pos="2880"/>
        </w:tabs>
      </w:pPr>
      <w:r w:rsidRPr="00A449BF">
        <w:tab/>
      </w:r>
    </w:p>
    <w:p w:rsidR="001E5333" w:rsidRDefault="001E5333" w:rsidP="006C1182">
      <w:pPr>
        <w:shd w:val="clear" w:color="auto" w:fill="FFFFFF" w:themeFill="background1"/>
        <w:tabs>
          <w:tab w:val="left" w:pos="1080"/>
          <w:tab w:val="left" w:pos="2880"/>
        </w:tabs>
      </w:pPr>
    </w:p>
    <w:p w:rsidR="001E5333" w:rsidRDefault="001E5333" w:rsidP="006C1182">
      <w:pPr>
        <w:shd w:val="clear" w:color="auto" w:fill="FFFFFF" w:themeFill="background1"/>
        <w:tabs>
          <w:tab w:val="left" w:pos="1080"/>
          <w:tab w:val="left" w:pos="2880"/>
        </w:tabs>
      </w:pPr>
    </w:p>
    <w:p w:rsidR="001E5333" w:rsidRPr="0024173B" w:rsidRDefault="001E5333" w:rsidP="001E5333">
      <w:pPr>
        <w:shd w:val="clear" w:color="auto" w:fill="FFFFFF" w:themeFill="background1"/>
        <w:tabs>
          <w:tab w:val="left" w:pos="1080"/>
          <w:tab w:val="left" w:pos="2880"/>
        </w:tabs>
        <w:rPr>
          <w:b/>
        </w:rPr>
      </w:pPr>
      <w:r w:rsidRPr="0024173B">
        <w:rPr>
          <w:b/>
        </w:rPr>
        <w:lastRenderedPageBreak/>
        <w:t xml:space="preserve">PROFESSIONAL EXPERIENCE – Continued </w:t>
      </w:r>
    </w:p>
    <w:p w:rsidR="002559E1" w:rsidRPr="00A449BF" w:rsidRDefault="001E5333" w:rsidP="006C1182">
      <w:pPr>
        <w:shd w:val="clear" w:color="auto" w:fill="FFFFFF" w:themeFill="background1"/>
        <w:tabs>
          <w:tab w:val="left" w:pos="1080"/>
          <w:tab w:val="left" w:pos="2880"/>
        </w:tabs>
        <w:rPr>
          <w:b/>
        </w:rPr>
      </w:pPr>
      <w:r>
        <w:tab/>
      </w:r>
      <w:r w:rsidR="002559E1" w:rsidRPr="00A449BF">
        <w:t xml:space="preserve">2009 – </w:t>
      </w:r>
      <w:r w:rsidR="0087791B" w:rsidRPr="00A449BF">
        <w:t>2016</w:t>
      </w:r>
      <w:r w:rsidR="002559E1" w:rsidRPr="00A449BF">
        <w:t xml:space="preserve"> </w:t>
      </w:r>
      <w:r w:rsidR="002559E1" w:rsidRPr="00A449BF">
        <w:tab/>
      </w:r>
      <w:r w:rsidR="002559E1" w:rsidRPr="00A449BF">
        <w:rPr>
          <w:b/>
          <w:bCs/>
        </w:rPr>
        <w:t>ACADEMIC COORDINATOR</w:t>
      </w:r>
    </w:p>
    <w:p w:rsidR="002559E1" w:rsidRPr="00A449BF" w:rsidRDefault="002559E1" w:rsidP="006C1182">
      <w:pPr>
        <w:shd w:val="clear" w:color="auto" w:fill="FFFFFF" w:themeFill="background1"/>
        <w:tabs>
          <w:tab w:val="left" w:pos="1080"/>
          <w:tab w:val="left" w:pos="2880"/>
        </w:tabs>
      </w:pPr>
      <w:r w:rsidRPr="00A449BF">
        <w:rPr>
          <w:b/>
        </w:rPr>
        <w:tab/>
      </w:r>
      <w:r w:rsidRPr="00A449BF">
        <w:rPr>
          <w:b/>
        </w:rPr>
        <w:tab/>
      </w:r>
      <w:r w:rsidRPr="00A449BF">
        <w:t>Arcadia University</w:t>
      </w:r>
    </w:p>
    <w:p w:rsidR="002559E1" w:rsidRPr="00A449BF" w:rsidRDefault="002559E1" w:rsidP="006C1182">
      <w:pPr>
        <w:shd w:val="clear" w:color="auto" w:fill="FFFFFF" w:themeFill="background1"/>
        <w:tabs>
          <w:tab w:val="left" w:pos="1080"/>
          <w:tab w:val="left" w:pos="2880"/>
        </w:tabs>
      </w:pPr>
      <w:r w:rsidRPr="00A449BF">
        <w:rPr>
          <w:b/>
        </w:rPr>
        <w:tab/>
      </w:r>
      <w:r w:rsidRPr="00A449BF">
        <w:rPr>
          <w:b/>
        </w:rPr>
        <w:tab/>
      </w:r>
      <w:r w:rsidRPr="00A449BF">
        <w:t xml:space="preserve">Physician Assistant Program – Department of Medical Science and Community Health </w:t>
      </w:r>
    </w:p>
    <w:p w:rsidR="002559E1" w:rsidRPr="00A449BF" w:rsidRDefault="002559E1" w:rsidP="006C1182">
      <w:pPr>
        <w:shd w:val="clear" w:color="auto" w:fill="FFFFFF" w:themeFill="background1"/>
        <w:tabs>
          <w:tab w:val="left" w:pos="1080"/>
          <w:tab w:val="left" w:pos="2880"/>
        </w:tabs>
      </w:pPr>
      <w:r w:rsidRPr="00A449BF">
        <w:tab/>
      </w:r>
      <w:r w:rsidRPr="00A449BF">
        <w:tab/>
        <w:t>Glenside, PA</w:t>
      </w:r>
    </w:p>
    <w:p w:rsidR="002559E1" w:rsidRPr="00A449BF" w:rsidRDefault="002559E1" w:rsidP="006C1182">
      <w:pPr>
        <w:numPr>
          <w:ilvl w:val="0"/>
          <w:numId w:val="4"/>
        </w:numPr>
        <w:shd w:val="clear" w:color="auto" w:fill="FFFFFF" w:themeFill="background1"/>
        <w:tabs>
          <w:tab w:val="left" w:pos="1080"/>
          <w:tab w:val="left" w:pos="2880"/>
        </w:tabs>
        <w:ind w:left="3240"/>
      </w:pPr>
      <w:r w:rsidRPr="00A449BF">
        <w:t>Responsible for the development, implementation, and assessment of integrative didactic curriculum for both campuses of the program</w:t>
      </w:r>
    </w:p>
    <w:p w:rsidR="002559E1" w:rsidRPr="00A449BF" w:rsidRDefault="002559E1" w:rsidP="006C1182">
      <w:pPr>
        <w:numPr>
          <w:ilvl w:val="0"/>
          <w:numId w:val="4"/>
        </w:numPr>
        <w:shd w:val="clear" w:color="auto" w:fill="FFFFFF" w:themeFill="background1"/>
        <w:tabs>
          <w:tab w:val="left" w:pos="1080"/>
          <w:tab w:val="left" w:pos="2880"/>
        </w:tabs>
        <w:ind w:left="3240"/>
      </w:pPr>
      <w:r w:rsidRPr="00A449BF">
        <w:t>Responsible for maintaining program curriculum in compliance with Accreditation Review Commission on Education for the Physician Assistant (ARC-PA) Standards</w:t>
      </w:r>
    </w:p>
    <w:p w:rsidR="00D128FC" w:rsidRPr="00A449BF" w:rsidRDefault="00D128FC" w:rsidP="006C1182">
      <w:pPr>
        <w:numPr>
          <w:ilvl w:val="0"/>
          <w:numId w:val="4"/>
        </w:numPr>
        <w:shd w:val="clear" w:color="auto" w:fill="FFFFFF" w:themeFill="background1"/>
        <w:tabs>
          <w:tab w:val="left" w:pos="1080"/>
          <w:tab w:val="left" w:pos="2880"/>
        </w:tabs>
        <w:ind w:left="3240"/>
      </w:pPr>
      <w:r w:rsidRPr="00A449BF">
        <w:t xml:space="preserve">Developed international and domestic urban and rural clinical sites </w:t>
      </w:r>
    </w:p>
    <w:p w:rsidR="001E5333" w:rsidRDefault="002559E1" w:rsidP="006C1182">
      <w:pPr>
        <w:shd w:val="clear" w:color="auto" w:fill="FFFFFF" w:themeFill="background1"/>
        <w:tabs>
          <w:tab w:val="left" w:pos="1080"/>
          <w:tab w:val="left" w:pos="2880"/>
        </w:tabs>
      </w:pPr>
      <w:r w:rsidRPr="00A449BF">
        <w:tab/>
      </w:r>
    </w:p>
    <w:p w:rsidR="002559E1" w:rsidRPr="00A449BF" w:rsidRDefault="001E5333" w:rsidP="006C1182">
      <w:pPr>
        <w:shd w:val="clear" w:color="auto" w:fill="FFFFFF" w:themeFill="background1"/>
        <w:tabs>
          <w:tab w:val="left" w:pos="1080"/>
          <w:tab w:val="left" w:pos="2880"/>
        </w:tabs>
      </w:pPr>
      <w:r>
        <w:tab/>
      </w:r>
      <w:r w:rsidR="002559E1" w:rsidRPr="00A449BF">
        <w:t>2006 – 2009</w:t>
      </w:r>
      <w:r w:rsidR="002559E1" w:rsidRPr="00A449BF">
        <w:tab/>
      </w:r>
      <w:r w:rsidR="002559E1" w:rsidRPr="00A449BF">
        <w:rPr>
          <w:b/>
          <w:bCs/>
        </w:rPr>
        <w:t>ACADEMIC COORDINATOR</w:t>
      </w:r>
    </w:p>
    <w:p w:rsidR="000D600A" w:rsidRPr="00A449BF" w:rsidRDefault="002559E1" w:rsidP="006C1182">
      <w:pPr>
        <w:shd w:val="clear" w:color="auto" w:fill="FFFFFF" w:themeFill="background1"/>
        <w:tabs>
          <w:tab w:val="left" w:pos="1080"/>
          <w:tab w:val="left" w:pos="2880"/>
        </w:tabs>
      </w:pPr>
      <w:r w:rsidRPr="00A449BF">
        <w:tab/>
      </w:r>
      <w:r w:rsidRPr="00A449BF">
        <w:tab/>
      </w:r>
      <w:proofErr w:type="spellStart"/>
      <w:r w:rsidRPr="00A449BF">
        <w:t>Salus</w:t>
      </w:r>
      <w:proofErr w:type="spellEnd"/>
      <w:r w:rsidRPr="00A449BF">
        <w:t xml:space="preserve"> University</w:t>
      </w:r>
    </w:p>
    <w:p w:rsidR="002559E1" w:rsidRPr="00A449BF" w:rsidRDefault="002559E1" w:rsidP="006C1182">
      <w:pPr>
        <w:shd w:val="clear" w:color="auto" w:fill="FFFFFF" w:themeFill="background1"/>
        <w:tabs>
          <w:tab w:val="left" w:pos="1080"/>
          <w:tab w:val="left" w:pos="2880"/>
        </w:tabs>
      </w:pPr>
      <w:r w:rsidRPr="00A449BF">
        <w:rPr>
          <w:b/>
          <w:bCs/>
        </w:rPr>
        <w:tab/>
      </w:r>
      <w:r w:rsidRPr="00A449BF">
        <w:rPr>
          <w:b/>
          <w:bCs/>
        </w:rPr>
        <w:tab/>
      </w:r>
      <w:r w:rsidRPr="00A449BF">
        <w:t>Physician Assistant Program – College of Health Sciences</w:t>
      </w:r>
    </w:p>
    <w:p w:rsidR="002559E1" w:rsidRPr="00A449BF" w:rsidRDefault="002559E1" w:rsidP="006C1182">
      <w:pPr>
        <w:shd w:val="clear" w:color="auto" w:fill="FFFFFF" w:themeFill="background1"/>
        <w:tabs>
          <w:tab w:val="left" w:pos="1080"/>
          <w:tab w:val="left" w:pos="2880"/>
        </w:tabs>
      </w:pPr>
      <w:r w:rsidRPr="00A449BF">
        <w:tab/>
      </w:r>
      <w:r w:rsidRPr="00A449BF">
        <w:tab/>
        <w:t>Philadelphia, PA</w:t>
      </w:r>
    </w:p>
    <w:p w:rsidR="002559E1" w:rsidRPr="00A449BF" w:rsidRDefault="002559E1" w:rsidP="006C1182">
      <w:pPr>
        <w:shd w:val="clear" w:color="auto" w:fill="FFFFFF" w:themeFill="background1"/>
        <w:tabs>
          <w:tab w:val="left" w:pos="360"/>
          <w:tab w:val="left" w:pos="1080"/>
          <w:tab w:val="left" w:pos="2880"/>
        </w:tabs>
        <w:rPr>
          <w:b/>
        </w:rPr>
      </w:pPr>
      <w:r w:rsidRPr="00A449BF">
        <w:tab/>
      </w:r>
    </w:p>
    <w:p w:rsidR="002559E1" w:rsidRPr="00A449BF" w:rsidRDefault="002559E1" w:rsidP="006C1182">
      <w:pPr>
        <w:shd w:val="clear" w:color="auto" w:fill="FFFFFF" w:themeFill="background1"/>
        <w:tabs>
          <w:tab w:val="left" w:pos="1080"/>
          <w:tab w:val="left" w:pos="2880"/>
        </w:tabs>
      </w:pPr>
      <w:r w:rsidRPr="00A449BF">
        <w:tab/>
        <w:t>2000 – 2005</w:t>
      </w:r>
      <w:r w:rsidRPr="00A449BF">
        <w:tab/>
      </w:r>
      <w:r w:rsidRPr="00A449BF">
        <w:rPr>
          <w:b/>
        </w:rPr>
        <w:t>ASSISTANT CHAIR</w:t>
      </w:r>
    </w:p>
    <w:p w:rsidR="002559E1" w:rsidRPr="00A449BF" w:rsidRDefault="002559E1" w:rsidP="006C1182">
      <w:pPr>
        <w:pStyle w:val="Header"/>
        <w:shd w:val="clear" w:color="auto" w:fill="FFFFFF" w:themeFill="background1"/>
        <w:tabs>
          <w:tab w:val="clear" w:pos="4320"/>
          <w:tab w:val="clear" w:pos="8640"/>
          <w:tab w:val="left" w:pos="1080"/>
          <w:tab w:val="left" w:pos="2880"/>
        </w:tabs>
      </w:pPr>
      <w:r w:rsidRPr="00A449BF">
        <w:tab/>
      </w:r>
      <w:r w:rsidRPr="00A449BF">
        <w:tab/>
        <w:t xml:space="preserve">Philadelphia College of Osteopathic Medicine </w:t>
      </w:r>
    </w:p>
    <w:p w:rsidR="002559E1" w:rsidRPr="00A449BF" w:rsidRDefault="002559E1" w:rsidP="006C1182">
      <w:pPr>
        <w:shd w:val="clear" w:color="auto" w:fill="FFFFFF" w:themeFill="background1"/>
        <w:tabs>
          <w:tab w:val="left" w:pos="1080"/>
          <w:tab w:val="left" w:pos="2880"/>
        </w:tabs>
      </w:pPr>
      <w:r w:rsidRPr="00A449BF">
        <w:tab/>
      </w:r>
      <w:r w:rsidRPr="00A449BF">
        <w:tab/>
        <w:t>Department of Physician Assistant Studies</w:t>
      </w:r>
    </w:p>
    <w:p w:rsidR="002559E1" w:rsidRPr="00A449BF" w:rsidRDefault="002559E1" w:rsidP="006C1182">
      <w:pPr>
        <w:shd w:val="clear" w:color="auto" w:fill="FFFFFF" w:themeFill="background1"/>
        <w:tabs>
          <w:tab w:val="left" w:pos="1080"/>
          <w:tab w:val="left" w:pos="2880"/>
        </w:tabs>
      </w:pPr>
      <w:r w:rsidRPr="00A449BF">
        <w:tab/>
      </w:r>
      <w:r w:rsidRPr="00A449BF">
        <w:tab/>
        <w:t>Philadelphia, PA</w:t>
      </w:r>
    </w:p>
    <w:p w:rsidR="002559E1" w:rsidRPr="00A449BF" w:rsidRDefault="002559E1" w:rsidP="006C1182">
      <w:pPr>
        <w:shd w:val="clear" w:color="auto" w:fill="FFFFFF" w:themeFill="background1"/>
        <w:tabs>
          <w:tab w:val="left" w:pos="1080"/>
          <w:tab w:val="left" w:pos="2880"/>
        </w:tabs>
      </w:pPr>
      <w:r w:rsidRPr="00A449BF">
        <w:tab/>
      </w:r>
      <w:r w:rsidRPr="00A449BF">
        <w:tab/>
      </w:r>
    </w:p>
    <w:p w:rsidR="002559E1" w:rsidRPr="00A449BF" w:rsidRDefault="002559E1" w:rsidP="006C1182">
      <w:pPr>
        <w:pStyle w:val="Header"/>
        <w:shd w:val="clear" w:color="auto" w:fill="FFFFFF" w:themeFill="background1"/>
        <w:tabs>
          <w:tab w:val="clear" w:pos="4320"/>
          <w:tab w:val="clear" w:pos="8640"/>
          <w:tab w:val="left" w:pos="1080"/>
        </w:tabs>
      </w:pPr>
      <w:r w:rsidRPr="00A449BF">
        <w:tab/>
        <w:t>1999 – 2000</w:t>
      </w:r>
      <w:r w:rsidRPr="00A449BF">
        <w:tab/>
      </w:r>
      <w:r w:rsidRPr="00A449BF">
        <w:tab/>
      </w:r>
      <w:r w:rsidRPr="00A449BF">
        <w:rPr>
          <w:b/>
          <w:bCs/>
        </w:rPr>
        <w:t>DIRECTOR OF ACADEMIC STUDIES AND SERVICES</w:t>
      </w:r>
    </w:p>
    <w:p w:rsidR="002559E1" w:rsidRPr="00A449BF" w:rsidRDefault="002559E1" w:rsidP="006C1182">
      <w:pPr>
        <w:shd w:val="clear" w:color="auto" w:fill="FFFFFF" w:themeFill="background1"/>
        <w:tabs>
          <w:tab w:val="left" w:pos="1080"/>
          <w:tab w:val="left" w:pos="2880"/>
        </w:tabs>
      </w:pPr>
      <w:r w:rsidRPr="00A449BF">
        <w:rPr>
          <w:b/>
        </w:rPr>
        <w:tab/>
      </w:r>
      <w:r w:rsidRPr="00A449BF">
        <w:rPr>
          <w:b/>
        </w:rPr>
        <w:tab/>
      </w:r>
      <w:r w:rsidRPr="00A449BF">
        <w:t xml:space="preserve">Philadelphia College of Osteopathic Medicine </w:t>
      </w:r>
    </w:p>
    <w:p w:rsidR="002559E1" w:rsidRPr="00A449BF" w:rsidRDefault="002559E1" w:rsidP="006C1182">
      <w:pPr>
        <w:shd w:val="clear" w:color="auto" w:fill="FFFFFF" w:themeFill="background1"/>
        <w:tabs>
          <w:tab w:val="left" w:pos="1080"/>
          <w:tab w:val="left" w:pos="2880"/>
        </w:tabs>
      </w:pPr>
      <w:r w:rsidRPr="00A449BF">
        <w:tab/>
      </w:r>
      <w:r w:rsidRPr="00A449BF">
        <w:tab/>
        <w:t>Department of Physician Assistant Studies</w:t>
      </w:r>
    </w:p>
    <w:p w:rsidR="002559E1" w:rsidRPr="00A449BF" w:rsidRDefault="002559E1" w:rsidP="006C1182">
      <w:pPr>
        <w:shd w:val="clear" w:color="auto" w:fill="FFFFFF" w:themeFill="background1"/>
        <w:tabs>
          <w:tab w:val="left" w:pos="1080"/>
          <w:tab w:val="left" w:pos="2880"/>
        </w:tabs>
      </w:pPr>
      <w:r w:rsidRPr="00A449BF">
        <w:tab/>
      </w:r>
      <w:r w:rsidRPr="00A449BF">
        <w:tab/>
        <w:t>Philadelphia, PA</w:t>
      </w:r>
    </w:p>
    <w:p w:rsidR="002559E1" w:rsidRPr="00A449BF" w:rsidRDefault="002559E1" w:rsidP="006C1182">
      <w:pPr>
        <w:shd w:val="clear" w:color="auto" w:fill="FFFFFF" w:themeFill="background1"/>
        <w:tabs>
          <w:tab w:val="left" w:pos="1080"/>
          <w:tab w:val="left" w:pos="2880"/>
        </w:tabs>
        <w:rPr>
          <w:b/>
        </w:rPr>
      </w:pPr>
    </w:p>
    <w:p w:rsidR="002559E1" w:rsidRPr="00A449BF" w:rsidRDefault="002559E1" w:rsidP="006C1182">
      <w:pPr>
        <w:shd w:val="clear" w:color="auto" w:fill="FFFFFF" w:themeFill="background1"/>
        <w:tabs>
          <w:tab w:val="left" w:pos="1080"/>
          <w:tab w:val="left" w:pos="2880"/>
        </w:tabs>
      </w:pPr>
      <w:r w:rsidRPr="00A449BF">
        <w:tab/>
        <w:t>1997 – 1999</w:t>
      </w:r>
      <w:r w:rsidRPr="00A449BF">
        <w:tab/>
      </w:r>
      <w:r w:rsidRPr="00A449BF">
        <w:rPr>
          <w:b/>
        </w:rPr>
        <w:t>DIRECTOR OF CLINICAL STUDIES AND SERVICES</w:t>
      </w:r>
    </w:p>
    <w:p w:rsidR="002559E1" w:rsidRPr="00A449BF" w:rsidRDefault="002559E1" w:rsidP="006C1182">
      <w:pPr>
        <w:shd w:val="clear" w:color="auto" w:fill="FFFFFF" w:themeFill="background1"/>
        <w:tabs>
          <w:tab w:val="left" w:pos="1080"/>
          <w:tab w:val="left" w:pos="2880"/>
        </w:tabs>
      </w:pPr>
      <w:r w:rsidRPr="00A449BF">
        <w:tab/>
      </w:r>
      <w:r w:rsidRPr="00A449BF">
        <w:tab/>
        <w:t xml:space="preserve">Philadelphia College of Osteopathic Medicine </w:t>
      </w:r>
    </w:p>
    <w:p w:rsidR="002559E1" w:rsidRPr="00A449BF" w:rsidRDefault="002559E1" w:rsidP="006C1182">
      <w:pPr>
        <w:shd w:val="clear" w:color="auto" w:fill="FFFFFF" w:themeFill="background1"/>
        <w:tabs>
          <w:tab w:val="left" w:pos="1080"/>
          <w:tab w:val="left" w:pos="2880"/>
        </w:tabs>
      </w:pPr>
      <w:r w:rsidRPr="00A449BF">
        <w:tab/>
      </w:r>
      <w:r w:rsidRPr="00A449BF">
        <w:tab/>
        <w:t>Department of Physician Assistant Studies</w:t>
      </w:r>
    </w:p>
    <w:p w:rsidR="002559E1" w:rsidRPr="00A449BF" w:rsidRDefault="002559E1" w:rsidP="006C1182">
      <w:pPr>
        <w:shd w:val="clear" w:color="auto" w:fill="FFFFFF" w:themeFill="background1"/>
        <w:tabs>
          <w:tab w:val="left" w:pos="1080"/>
          <w:tab w:val="left" w:pos="2880"/>
        </w:tabs>
      </w:pPr>
      <w:r w:rsidRPr="00A449BF">
        <w:tab/>
      </w:r>
      <w:r w:rsidRPr="00A449BF">
        <w:tab/>
        <w:t>Philadelphia, PA</w:t>
      </w:r>
    </w:p>
    <w:p w:rsidR="00C93D2F" w:rsidRPr="00A449BF" w:rsidRDefault="00C93D2F" w:rsidP="006C1182">
      <w:pPr>
        <w:shd w:val="clear" w:color="auto" w:fill="FFFFFF" w:themeFill="background1"/>
        <w:tabs>
          <w:tab w:val="left" w:pos="1080"/>
          <w:tab w:val="left" w:pos="2880"/>
        </w:tabs>
        <w:rPr>
          <w:b/>
        </w:rPr>
      </w:pPr>
    </w:p>
    <w:p w:rsidR="002559E1" w:rsidRPr="00A449BF" w:rsidRDefault="00E57D00" w:rsidP="006C1182">
      <w:pPr>
        <w:shd w:val="clear" w:color="auto" w:fill="FFFFFF" w:themeFill="background1"/>
        <w:tabs>
          <w:tab w:val="left" w:pos="360"/>
          <w:tab w:val="left" w:pos="2880"/>
        </w:tabs>
        <w:rPr>
          <w:b/>
        </w:rPr>
      </w:pPr>
      <w:r w:rsidRPr="00A449BF">
        <w:rPr>
          <w:b/>
        </w:rPr>
        <w:tab/>
      </w:r>
      <w:r w:rsidR="002559E1" w:rsidRPr="00A449BF">
        <w:rPr>
          <w:b/>
        </w:rPr>
        <w:t>Clinical</w:t>
      </w:r>
      <w:r w:rsidR="0073496D" w:rsidRPr="00A449BF">
        <w:rPr>
          <w:b/>
        </w:rPr>
        <w:t xml:space="preserve"> Practice</w:t>
      </w:r>
    </w:p>
    <w:p w:rsidR="00357464" w:rsidRPr="00A449BF" w:rsidRDefault="002559E1" w:rsidP="006C1182">
      <w:pPr>
        <w:shd w:val="clear" w:color="auto" w:fill="FFFFFF" w:themeFill="background1"/>
        <w:tabs>
          <w:tab w:val="left" w:pos="1080"/>
          <w:tab w:val="left" w:pos="2880"/>
        </w:tabs>
      </w:pPr>
      <w:r w:rsidRPr="00A449BF">
        <w:tab/>
      </w:r>
      <w:r w:rsidR="00357464" w:rsidRPr="00A449BF">
        <w:t>2016 – 2017</w:t>
      </w:r>
      <w:r w:rsidR="00357464" w:rsidRPr="00A449BF">
        <w:tab/>
      </w:r>
      <w:r w:rsidR="00357464" w:rsidRPr="00A449BF">
        <w:rPr>
          <w:b/>
        </w:rPr>
        <w:t>PRACTICE MANAGER</w:t>
      </w:r>
    </w:p>
    <w:p w:rsidR="00357464" w:rsidRPr="00A449BF" w:rsidRDefault="00357464" w:rsidP="006C1182">
      <w:pPr>
        <w:shd w:val="clear" w:color="auto" w:fill="FFFFFF" w:themeFill="background1"/>
        <w:tabs>
          <w:tab w:val="left" w:pos="1080"/>
          <w:tab w:val="left" w:pos="2880"/>
        </w:tabs>
      </w:pPr>
      <w:r w:rsidRPr="00A449BF">
        <w:tab/>
      </w:r>
      <w:r w:rsidRPr="00A449BF">
        <w:tab/>
        <w:t>Rossi Wellness Center</w:t>
      </w:r>
    </w:p>
    <w:p w:rsidR="00357464" w:rsidRPr="00A449BF" w:rsidRDefault="00357464" w:rsidP="006C1182">
      <w:pPr>
        <w:shd w:val="clear" w:color="auto" w:fill="FFFFFF" w:themeFill="background1"/>
        <w:tabs>
          <w:tab w:val="left" w:pos="1080"/>
          <w:tab w:val="left" w:pos="2880"/>
        </w:tabs>
      </w:pPr>
      <w:r w:rsidRPr="00A449BF">
        <w:tab/>
      </w:r>
      <w:r w:rsidRPr="00A449BF">
        <w:tab/>
        <w:t xml:space="preserve">Philadelphia, PA </w:t>
      </w:r>
    </w:p>
    <w:p w:rsidR="00357464" w:rsidRPr="00A449BF" w:rsidRDefault="00357464" w:rsidP="006C1182">
      <w:pPr>
        <w:shd w:val="clear" w:color="auto" w:fill="FFFFFF" w:themeFill="background1"/>
        <w:tabs>
          <w:tab w:val="left" w:pos="1080"/>
          <w:tab w:val="left" w:pos="2880"/>
        </w:tabs>
      </w:pPr>
    </w:p>
    <w:p w:rsidR="002559E1" w:rsidRPr="00A449BF" w:rsidRDefault="00357464" w:rsidP="006C1182">
      <w:pPr>
        <w:shd w:val="clear" w:color="auto" w:fill="FFFFFF" w:themeFill="background1"/>
        <w:tabs>
          <w:tab w:val="left" w:pos="1080"/>
          <w:tab w:val="left" w:pos="2880"/>
        </w:tabs>
        <w:rPr>
          <w:b/>
        </w:rPr>
      </w:pPr>
      <w:r w:rsidRPr="00A449BF">
        <w:tab/>
      </w:r>
      <w:r w:rsidR="002559E1" w:rsidRPr="00A449BF">
        <w:t xml:space="preserve">2006 – </w:t>
      </w:r>
      <w:r w:rsidRPr="00A449BF">
        <w:t>2016</w:t>
      </w:r>
      <w:r w:rsidR="002559E1" w:rsidRPr="00A449BF">
        <w:tab/>
      </w:r>
      <w:r w:rsidR="002559E1" w:rsidRPr="00A449BF">
        <w:rPr>
          <w:b/>
        </w:rPr>
        <w:t xml:space="preserve">COUNSELOR </w:t>
      </w:r>
    </w:p>
    <w:p w:rsidR="002559E1" w:rsidRPr="00A449BF" w:rsidRDefault="002559E1" w:rsidP="006C1182">
      <w:pPr>
        <w:shd w:val="clear" w:color="auto" w:fill="FFFFFF" w:themeFill="background1"/>
        <w:tabs>
          <w:tab w:val="left" w:pos="360"/>
          <w:tab w:val="left" w:pos="1080"/>
          <w:tab w:val="left" w:pos="2880"/>
        </w:tabs>
      </w:pPr>
      <w:r w:rsidRPr="00A449BF">
        <w:rPr>
          <w:b/>
        </w:rPr>
        <w:tab/>
      </w:r>
      <w:r w:rsidRPr="00A449BF">
        <w:rPr>
          <w:b/>
        </w:rPr>
        <w:tab/>
      </w:r>
      <w:r w:rsidRPr="00A449BF">
        <w:rPr>
          <w:b/>
        </w:rPr>
        <w:tab/>
      </w:r>
      <w:proofErr w:type="spellStart"/>
      <w:r w:rsidRPr="00A449BF">
        <w:t>Mazzoni</w:t>
      </w:r>
      <w:proofErr w:type="spellEnd"/>
      <w:r w:rsidRPr="00A449BF">
        <w:t xml:space="preserve"> Center</w:t>
      </w:r>
    </w:p>
    <w:p w:rsidR="002559E1" w:rsidRPr="00A449BF" w:rsidRDefault="002559E1" w:rsidP="006C1182">
      <w:pPr>
        <w:shd w:val="clear" w:color="auto" w:fill="FFFFFF" w:themeFill="background1"/>
        <w:tabs>
          <w:tab w:val="left" w:pos="360"/>
          <w:tab w:val="left" w:pos="1080"/>
          <w:tab w:val="left" w:pos="2880"/>
        </w:tabs>
      </w:pPr>
      <w:r w:rsidRPr="00A449BF">
        <w:tab/>
      </w:r>
      <w:r w:rsidRPr="00A449BF">
        <w:tab/>
      </w:r>
      <w:r w:rsidRPr="00A449BF">
        <w:tab/>
        <w:t>HIV Prevention and Public Health</w:t>
      </w:r>
    </w:p>
    <w:p w:rsidR="002559E1" w:rsidRPr="00A449BF" w:rsidRDefault="002559E1" w:rsidP="006C1182">
      <w:pPr>
        <w:shd w:val="clear" w:color="auto" w:fill="FFFFFF" w:themeFill="background1"/>
        <w:tabs>
          <w:tab w:val="left" w:pos="360"/>
          <w:tab w:val="left" w:pos="1080"/>
          <w:tab w:val="left" w:pos="2880"/>
        </w:tabs>
      </w:pPr>
      <w:r w:rsidRPr="00A449BF">
        <w:tab/>
      </w:r>
      <w:r w:rsidRPr="00A449BF">
        <w:tab/>
      </w:r>
      <w:r w:rsidRPr="00A449BF">
        <w:tab/>
        <w:t>Philadelphia, PA</w:t>
      </w:r>
    </w:p>
    <w:p w:rsidR="002559E1" w:rsidRPr="00A449BF" w:rsidRDefault="002559E1" w:rsidP="006C1182">
      <w:pPr>
        <w:shd w:val="clear" w:color="auto" w:fill="FFFFFF" w:themeFill="background1"/>
        <w:tabs>
          <w:tab w:val="left" w:pos="360"/>
          <w:tab w:val="left" w:pos="1080"/>
          <w:tab w:val="left" w:pos="2880"/>
        </w:tabs>
      </w:pPr>
    </w:p>
    <w:p w:rsidR="002559E1" w:rsidRPr="00A449BF" w:rsidRDefault="002559E1" w:rsidP="006C1182">
      <w:pPr>
        <w:shd w:val="clear" w:color="auto" w:fill="FFFFFF" w:themeFill="background1"/>
        <w:tabs>
          <w:tab w:val="left" w:pos="360"/>
          <w:tab w:val="left" w:pos="1080"/>
          <w:tab w:val="left" w:pos="2880"/>
        </w:tabs>
        <w:rPr>
          <w:b/>
        </w:rPr>
      </w:pPr>
      <w:r w:rsidRPr="00A449BF">
        <w:tab/>
      </w:r>
      <w:r w:rsidRPr="00A449BF">
        <w:tab/>
        <w:t>1999 – 2000</w:t>
      </w:r>
      <w:r w:rsidRPr="00A449BF">
        <w:tab/>
      </w:r>
      <w:r w:rsidRPr="00A449BF">
        <w:rPr>
          <w:b/>
        </w:rPr>
        <w:t>PHYSICIAN ASSISTANT</w:t>
      </w:r>
    </w:p>
    <w:p w:rsidR="002559E1" w:rsidRPr="00A449BF" w:rsidRDefault="002559E1" w:rsidP="006C1182">
      <w:pPr>
        <w:shd w:val="clear" w:color="auto" w:fill="FFFFFF" w:themeFill="background1"/>
        <w:tabs>
          <w:tab w:val="left" w:pos="1080"/>
          <w:tab w:val="left" w:pos="2880"/>
        </w:tabs>
      </w:pPr>
      <w:r w:rsidRPr="00A449BF">
        <w:rPr>
          <w:b/>
        </w:rPr>
        <w:tab/>
      </w:r>
      <w:r w:rsidRPr="00A449BF">
        <w:rPr>
          <w:b/>
        </w:rPr>
        <w:tab/>
      </w:r>
      <w:r w:rsidRPr="00A449BF">
        <w:t>John F. Kennedy Memorial Hospital</w:t>
      </w:r>
    </w:p>
    <w:p w:rsidR="002559E1" w:rsidRPr="00A449BF" w:rsidRDefault="002559E1" w:rsidP="006C1182">
      <w:pPr>
        <w:shd w:val="clear" w:color="auto" w:fill="FFFFFF" w:themeFill="background1"/>
        <w:tabs>
          <w:tab w:val="left" w:pos="1080"/>
          <w:tab w:val="left" w:pos="2880"/>
        </w:tabs>
      </w:pPr>
      <w:r w:rsidRPr="00A449BF">
        <w:tab/>
      </w:r>
      <w:r w:rsidRPr="00A449BF">
        <w:tab/>
        <w:t>Internal Medicine</w:t>
      </w:r>
    </w:p>
    <w:p w:rsidR="002559E1" w:rsidRPr="00A449BF" w:rsidRDefault="002559E1" w:rsidP="006C1182">
      <w:pPr>
        <w:pStyle w:val="Header"/>
        <w:shd w:val="clear" w:color="auto" w:fill="FFFFFF" w:themeFill="background1"/>
        <w:tabs>
          <w:tab w:val="clear" w:pos="4320"/>
          <w:tab w:val="clear" w:pos="8640"/>
          <w:tab w:val="left" w:pos="1080"/>
          <w:tab w:val="left" w:pos="2880"/>
        </w:tabs>
      </w:pPr>
      <w:r w:rsidRPr="00A449BF">
        <w:tab/>
      </w:r>
      <w:r w:rsidRPr="00A449BF">
        <w:tab/>
        <w:t xml:space="preserve">Miriam </w:t>
      </w:r>
      <w:proofErr w:type="spellStart"/>
      <w:r w:rsidRPr="00A449BF">
        <w:t>Elmaieh</w:t>
      </w:r>
      <w:proofErr w:type="spellEnd"/>
      <w:r w:rsidR="00457852" w:rsidRPr="00A449BF">
        <w:t>, MD</w:t>
      </w:r>
    </w:p>
    <w:p w:rsidR="002559E1" w:rsidRPr="00A449BF" w:rsidRDefault="002559E1" w:rsidP="006C1182">
      <w:pPr>
        <w:pStyle w:val="Header"/>
        <w:shd w:val="clear" w:color="auto" w:fill="FFFFFF" w:themeFill="background1"/>
        <w:tabs>
          <w:tab w:val="clear" w:pos="4320"/>
          <w:tab w:val="clear" w:pos="8640"/>
          <w:tab w:val="left" w:pos="1080"/>
          <w:tab w:val="left" w:pos="2880"/>
        </w:tabs>
      </w:pPr>
      <w:r w:rsidRPr="00A449BF">
        <w:tab/>
      </w:r>
      <w:r w:rsidRPr="00A449BF">
        <w:tab/>
        <w:t>Philadelphia, PA</w:t>
      </w:r>
    </w:p>
    <w:p w:rsidR="00357464" w:rsidRPr="00A449BF" w:rsidRDefault="00357464" w:rsidP="006C1182">
      <w:pPr>
        <w:shd w:val="clear" w:color="auto" w:fill="FFFFFF" w:themeFill="background1"/>
        <w:tabs>
          <w:tab w:val="left" w:pos="1080"/>
          <w:tab w:val="left" w:pos="2880"/>
        </w:tabs>
      </w:pPr>
    </w:p>
    <w:p w:rsidR="00506722" w:rsidRPr="00A449BF" w:rsidRDefault="00506722" w:rsidP="006C1182">
      <w:pPr>
        <w:shd w:val="clear" w:color="auto" w:fill="FFFFFF" w:themeFill="background1"/>
        <w:tabs>
          <w:tab w:val="left" w:pos="1080"/>
          <w:tab w:val="left" w:pos="2880"/>
        </w:tabs>
      </w:pPr>
      <w:r w:rsidRPr="00A449BF">
        <w:tab/>
        <w:t>1996 – 1997</w:t>
      </w:r>
      <w:r w:rsidRPr="00A449BF">
        <w:rPr>
          <w:b/>
        </w:rPr>
        <w:tab/>
        <w:t>DIRECTOR OF CLINICAL RESEARCH</w:t>
      </w:r>
    </w:p>
    <w:p w:rsidR="00506722" w:rsidRPr="00A449BF" w:rsidRDefault="00506722" w:rsidP="006C1182">
      <w:pPr>
        <w:shd w:val="clear" w:color="auto" w:fill="FFFFFF" w:themeFill="background1"/>
        <w:tabs>
          <w:tab w:val="left" w:pos="1080"/>
          <w:tab w:val="left" w:pos="2880"/>
        </w:tabs>
      </w:pPr>
      <w:r w:rsidRPr="00A449BF">
        <w:tab/>
      </w:r>
      <w:r w:rsidRPr="00A449BF">
        <w:tab/>
        <w:t>Lombard Medical Associates</w:t>
      </w:r>
    </w:p>
    <w:p w:rsidR="00506722" w:rsidRPr="00A449BF" w:rsidRDefault="00506722" w:rsidP="006C1182">
      <w:pPr>
        <w:shd w:val="clear" w:color="auto" w:fill="FFFFFF" w:themeFill="background1"/>
        <w:tabs>
          <w:tab w:val="left" w:pos="1080"/>
          <w:tab w:val="left" w:pos="2880"/>
        </w:tabs>
      </w:pPr>
      <w:r w:rsidRPr="00A449BF">
        <w:tab/>
      </w:r>
      <w:r w:rsidRPr="00A449BF">
        <w:tab/>
        <w:t xml:space="preserve">John L. Turner, </w:t>
      </w:r>
      <w:r w:rsidR="00457852" w:rsidRPr="00A449BF">
        <w:t xml:space="preserve">MD, </w:t>
      </w:r>
      <w:r w:rsidRPr="00A449BF">
        <w:t xml:space="preserve">Robert S. </w:t>
      </w:r>
      <w:proofErr w:type="spellStart"/>
      <w:r w:rsidRPr="00A449BF">
        <w:t>Rudenstein</w:t>
      </w:r>
      <w:proofErr w:type="spellEnd"/>
      <w:r w:rsidR="00457852" w:rsidRPr="00A449BF">
        <w:t>, MD</w:t>
      </w:r>
    </w:p>
    <w:p w:rsidR="00506722" w:rsidRPr="00A449BF" w:rsidRDefault="00506722" w:rsidP="006C1182">
      <w:pPr>
        <w:shd w:val="clear" w:color="auto" w:fill="FFFFFF" w:themeFill="background1"/>
        <w:tabs>
          <w:tab w:val="left" w:pos="1080"/>
          <w:tab w:val="left" w:pos="2880"/>
        </w:tabs>
      </w:pPr>
      <w:r w:rsidRPr="00A449BF">
        <w:tab/>
      </w:r>
      <w:r w:rsidRPr="00A449BF">
        <w:tab/>
        <w:t>Philadelphia, PA</w:t>
      </w:r>
    </w:p>
    <w:p w:rsidR="00506722" w:rsidRPr="00A449BF" w:rsidRDefault="00506722" w:rsidP="006C1182">
      <w:pPr>
        <w:numPr>
          <w:ilvl w:val="0"/>
          <w:numId w:val="2"/>
        </w:numPr>
        <w:shd w:val="clear" w:color="auto" w:fill="FFFFFF" w:themeFill="background1"/>
        <w:tabs>
          <w:tab w:val="clear" w:pos="360"/>
          <w:tab w:val="left" w:pos="1080"/>
          <w:tab w:val="left" w:pos="2880"/>
          <w:tab w:val="num" w:pos="3240"/>
        </w:tabs>
        <w:ind w:left="3240"/>
      </w:pPr>
      <w:r w:rsidRPr="00A449BF">
        <w:t>Directed and managed all HIV/AIDS clinical research trials for a large Internal Medicine and Infectious Disease practice</w:t>
      </w:r>
    </w:p>
    <w:p w:rsidR="00D11265" w:rsidRDefault="00D11265" w:rsidP="00F70E91">
      <w:pPr>
        <w:shd w:val="clear" w:color="auto" w:fill="FFFFFF" w:themeFill="background1"/>
        <w:tabs>
          <w:tab w:val="left" w:pos="1080"/>
          <w:tab w:val="left" w:pos="2880"/>
        </w:tabs>
        <w:rPr>
          <w:b/>
        </w:rPr>
      </w:pPr>
    </w:p>
    <w:p w:rsidR="002559E1" w:rsidRPr="00A449BF" w:rsidRDefault="00506722" w:rsidP="006C1182">
      <w:pPr>
        <w:pStyle w:val="Heading1"/>
        <w:shd w:val="clear" w:color="auto" w:fill="FFFFFF" w:themeFill="background1"/>
        <w:tabs>
          <w:tab w:val="left" w:pos="360"/>
        </w:tabs>
      </w:pPr>
      <w:r w:rsidRPr="00A449BF">
        <w:rPr>
          <w:b w:val="0"/>
        </w:rPr>
        <w:tab/>
      </w:r>
      <w:r w:rsidRPr="00A449BF">
        <w:rPr>
          <w:b w:val="0"/>
        </w:rPr>
        <w:tab/>
      </w:r>
      <w:r w:rsidR="002559E1" w:rsidRPr="00A449BF">
        <w:rPr>
          <w:b w:val="0"/>
        </w:rPr>
        <w:t xml:space="preserve">1995 </w:t>
      </w:r>
      <w:r w:rsidR="002559E1" w:rsidRPr="00A449BF">
        <w:t>–</w:t>
      </w:r>
      <w:r w:rsidR="002559E1" w:rsidRPr="00A449BF">
        <w:rPr>
          <w:b w:val="0"/>
        </w:rPr>
        <w:t xml:space="preserve"> 1997</w:t>
      </w:r>
      <w:r w:rsidR="002559E1" w:rsidRPr="00A449BF">
        <w:tab/>
        <w:t>PHYSICIAN ASSISTANT</w:t>
      </w:r>
    </w:p>
    <w:p w:rsidR="002559E1" w:rsidRPr="00A449BF" w:rsidRDefault="002559E1" w:rsidP="006C1182">
      <w:pPr>
        <w:shd w:val="clear" w:color="auto" w:fill="FFFFFF" w:themeFill="background1"/>
        <w:tabs>
          <w:tab w:val="left" w:pos="1080"/>
          <w:tab w:val="left" w:pos="2880"/>
        </w:tabs>
      </w:pPr>
      <w:r w:rsidRPr="00A449BF">
        <w:tab/>
      </w:r>
      <w:r w:rsidRPr="00A449BF">
        <w:tab/>
        <w:t>Lombard Medical Associates</w:t>
      </w:r>
    </w:p>
    <w:p w:rsidR="002559E1" w:rsidRPr="00A449BF" w:rsidRDefault="002559E1" w:rsidP="006C1182">
      <w:pPr>
        <w:shd w:val="clear" w:color="auto" w:fill="FFFFFF" w:themeFill="background1"/>
        <w:tabs>
          <w:tab w:val="left" w:pos="1080"/>
          <w:tab w:val="left" w:pos="2880"/>
        </w:tabs>
      </w:pPr>
      <w:r w:rsidRPr="00A449BF">
        <w:tab/>
      </w:r>
      <w:r w:rsidRPr="00A449BF">
        <w:tab/>
        <w:t>Internal Medicine and Infectious Disease</w:t>
      </w:r>
    </w:p>
    <w:p w:rsidR="00457852" w:rsidRPr="00A449BF" w:rsidRDefault="002559E1" w:rsidP="006C1182">
      <w:pPr>
        <w:shd w:val="clear" w:color="auto" w:fill="FFFFFF" w:themeFill="background1"/>
        <w:tabs>
          <w:tab w:val="left" w:pos="1080"/>
          <w:tab w:val="left" w:pos="2880"/>
        </w:tabs>
      </w:pPr>
      <w:r w:rsidRPr="00A449BF">
        <w:tab/>
      </w:r>
      <w:r w:rsidRPr="00A449BF">
        <w:tab/>
      </w:r>
      <w:r w:rsidR="00457852" w:rsidRPr="00A449BF">
        <w:t xml:space="preserve">John L. Turner, MD, Robert S. </w:t>
      </w:r>
      <w:proofErr w:type="spellStart"/>
      <w:r w:rsidR="00457852" w:rsidRPr="00A449BF">
        <w:t>Rudenstein</w:t>
      </w:r>
      <w:proofErr w:type="spellEnd"/>
      <w:r w:rsidR="00457852" w:rsidRPr="00A449BF">
        <w:t>, MD</w:t>
      </w:r>
    </w:p>
    <w:p w:rsidR="002559E1" w:rsidRPr="00A449BF" w:rsidRDefault="002559E1" w:rsidP="006C1182">
      <w:pPr>
        <w:shd w:val="clear" w:color="auto" w:fill="FFFFFF" w:themeFill="background1"/>
        <w:tabs>
          <w:tab w:val="left" w:pos="1080"/>
          <w:tab w:val="left" w:pos="2880"/>
        </w:tabs>
      </w:pPr>
      <w:r w:rsidRPr="00A449BF">
        <w:tab/>
      </w:r>
      <w:r w:rsidRPr="00A449BF">
        <w:tab/>
        <w:t>Philadelphia, PA</w:t>
      </w:r>
    </w:p>
    <w:p w:rsidR="002559E1" w:rsidRPr="00A449BF" w:rsidRDefault="002559E1" w:rsidP="006C1182">
      <w:pPr>
        <w:pStyle w:val="Heading1"/>
        <w:shd w:val="clear" w:color="auto" w:fill="FFFFFF" w:themeFill="background1"/>
        <w:tabs>
          <w:tab w:val="left" w:pos="360"/>
        </w:tabs>
      </w:pPr>
      <w:r w:rsidRPr="00A449BF">
        <w:lastRenderedPageBreak/>
        <w:tab/>
      </w:r>
      <w:r w:rsidRPr="00A449BF">
        <w:tab/>
      </w:r>
      <w:r w:rsidRPr="00A449BF">
        <w:rPr>
          <w:b w:val="0"/>
        </w:rPr>
        <w:t xml:space="preserve">1994 </w:t>
      </w:r>
      <w:r w:rsidRPr="00A449BF">
        <w:t>–</w:t>
      </w:r>
      <w:r w:rsidRPr="00A449BF">
        <w:rPr>
          <w:b w:val="0"/>
        </w:rPr>
        <w:t xml:space="preserve"> 1995</w:t>
      </w:r>
      <w:r w:rsidRPr="00A449BF">
        <w:tab/>
        <w:t>PHYSICIAN ASSISTANT</w:t>
      </w:r>
    </w:p>
    <w:p w:rsidR="002559E1" w:rsidRPr="00A449BF" w:rsidRDefault="002559E1" w:rsidP="006C1182">
      <w:pPr>
        <w:pStyle w:val="Header"/>
        <w:shd w:val="clear" w:color="auto" w:fill="FFFFFF" w:themeFill="background1"/>
        <w:tabs>
          <w:tab w:val="clear" w:pos="4320"/>
          <w:tab w:val="clear" w:pos="8640"/>
          <w:tab w:val="left" w:pos="1080"/>
          <w:tab w:val="left" w:pos="2880"/>
        </w:tabs>
      </w:pPr>
      <w:r w:rsidRPr="00A449BF">
        <w:tab/>
      </w:r>
      <w:r w:rsidRPr="00A449BF">
        <w:tab/>
        <w:t>Hahnemann University Hospital</w:t>
      </w:r>
    </w:p>
    <w:p w:rsidR="002559E1" w:rsidRPr="00A449BF" w:rsidRDefault="002559E1" w:rsidP="006C1182">
      <w:pPr>
        <w:shd w:val="clear" w:color="auto" w:fill="FFFFFF" w:themeFill="background1"/>
        <w:tabs>
          <w:tab w:val="left" w:pos="1080"/>
          <w:tab w:val="left" w:pos="2880"/>
        </w:tabs>
      </w:pPr>
      <w:r w:rsidRPr="00A449BF">
        <w:tab/>
      </w:r>
      <w:r w:rsidRPr="00A449BF">
        <w:tab/>
        <w:t>Department of Employee and Student Health</w:t>
      </w:r>
    </w:p>
    <w:p w:rsidR="002559E1" w:rsidRPr="00A449BF" w:rsidRDefault="002559E1" w:rsidP="006C1182">
      <w:pPr>
        <w:shd w:val="clear" w:color="auto" w:fill="FFFFFF" w:themeFill="background1"/>
        <w:tabs>
          <w:tab w:val="left" w:pos="1080"/>
          <w:tab w:val="left" w:pos="2880"/>
        </w:tabs>
      </w:pPr>
      <w:r w:rsidRPr="00A449BF">
        <w:tab/>
      </w:r>
      <w:r w:rsidRPr="00A449BF">
        <w:tab/>
        <w:t>Ellen Feld</w:t>
      </w:r>
      <w:r w:rsidR="00457852" w:rsidRPr="00A449BF">
        <w:t>, MD</w:t>
      </w:r>
    </w:p>
    <w:p w:rsidR="002559E1" w:rsidRPr="00A449BF" w:rsidRDefault="002559E1" w:rsidP="006C1182">
      <w:pPr>
        <w:shd w:val="clear" w:color="auto" w:fill="FFFFFF" w:themeFill="background1"/>
        <w:tabs>
          <w:tab w:val="left" w:pos="1080"/>
          <w:tab w:val="left" w:pos="2880"/>
        </w:tabs>
      </w:pPr>
      <w:r w:rsidRPr="00A449BF">
        <w:tab/>
      </w:r>
      <w:r w:rsidRPr="00A449BF">
        <w:tab/>
        <w:t>Philadelphia, PA</w:t>
      </w:r>
    </w:p>
    <w:p w:rsidR="000D600A" w:rsidRPr="00A449BF" w:rsidRDefault="000D600A" w:rsidP="006C1182">
      <w:pPr>
        <w:shd w:val="clear" w:color="auto" w:fill="FFFFFF" w:themeFill="background1"/>
        <w:tabs>
          <w:tab w:val="left" w:pos="360"/>
          <w:tab w:val="left" w:pos="1080"/>
          <w:tab w:val="left" w:pos="2880"/>
        </w:tabs>
        <w:rPr>
          <w:b/>
        </w:rPr>
      </w:pPr>
      <w:r w:rsidRPr="00A449BF">
        <w:rPr>
          <w:b/>
        </w:rPr>
        <w:tab/>
      </w:r>
    </w:p>
    <w:p w:rsidR="002559E1" w:rsidRPr="00A449BF" w:rsidRDefault="002559E1" w:rsidP="006C1182">
      <w:pPr>
        <w:shd w:val="clear" w:color="auto" w:fill="FFFFFF" w:themeFill="background1"/>
        <w:tabs>
          <w:tab w:val="left" w:pos="1080"/>
          <w:tab w:val="left" w:pos="2880"/>
        </w:tabs>
      </w:pPr>
      <w:r w:rsidRPr="00A449BF">
        <w:rPr>
          <w:b/>
        </w:rPr>
        <w:t>FACULTY APPOINTMENTS</w:t>
      </w:r>
      <w:r w:rsidRPr="00A449BF">
        <w:tab/>
      </w:r>
    </w:p>
    <w:p w:rsidR="00CA6F87" w:rsidRDefault="002559E1" w:rsidP="006C1182">
      <w:pPr>
        <w:shd w:val="clear" w:color="auto" w:fill="FFFFFF" w:themeFill="background1"/>
        <w:tabs>
          <w:tab w:val="left" w:pos="1080"/>
          <w:tab w:val="left" w:pos="2880"/>
        </w:tabs>
      </w:pPr>
      <w:r w:rsidRPr="00A449BF">
        <w:tab/>
      </w:r>
      <w:r w:rsidR="00CA6F87">
        <w:t>2022 – Present</w:t>
      </w:r>
      <w:r w:rsidR="00CA6F87">
        <w:tab/>
      </w:r>
      <w:r w:rsidR="00CA6F87" w:rsidRPr="00CA6F87">
        <w:rPr>
          <w:b/>
        </w:rPr>
        <w:t>ASSOCIATE PROFESSOR</w:t>
      </w:r>
    </w:p>
    <w:p w:rsidR="002559E1" w:rsidRPr="00A449BF" w:rsidRDefault="00CA6F87" w:rsidP="006C1182">
      <w:pPr>
        <w:shd w:val="clear" w:color="auto" w:fill="FFFFFF" w:themeFill="background1"/>
        <w:tabs>
          <w:tab w:val="left" w:pos="1080"/>
          <w:tab w:val="left" w:pos="2880"/>
        </w:tabs>
        <w:rPr>
          <w:b/>
        </w:rPr>
      </w:pPr>
      <w:r>
        <w:tab/>
      </w:r>
      <w:r w:rsidR="002559E1" w:rsidRPr="00A449BF">
        <w:t xml:space="preserve">2009 – </w:t>
      </w:r>
      <w:r>
        <w:t>2022</w:t>
      </w:r>
      <w:r w:rsidR="002559E1" w:rsidRPr="00A449BF">
        <w:tab/>
      </w:r>
      <w:r w:rsidR="002559E1" w:rsidRPr="00A449BF">
        <w:rPr>
          <w:b/>
        </w:rPr>
        <w:t>ASSISTANT PROFESSOR</w:t>
      </w:r>
    </w:p>
    <w:p w:rsidR="002559E1" w:rsidRPr="00A449BF" w:rsidRDefault="002559E1" w:rsidP="006C1182">
      <w:pPr>
        <w:shd w:val="clear" w:color="auto" w:fill="FFFFFF" w:themeFill="background1"/>
        <w:tabs>
          <w:tab w:val="left" w:pos="1080"/>
          <w:tab w:val="left" w:pos="2880"/>
        </w:tabs>
      </w:pPr>
      <w:r w:rsidRPr="00A449BF">
        <w:rPr>
          <w:b/>
        </w:rPr>
        <w:tab/>
      </w:r>
      <w:r w:rsidRPr="00A449BF">
        <w:rPr>
          <w:b/>
        </w:rPr>
        <w:tab/>
      </w:r>
      <w:r w:rsidRPr="00A449BF">
        <w:t>Arcadia University</w:t>
      </w:r>
    </w:p>
    <w:p w:rsidR="002559E1" w:rsidRPr="00A449BF" w:rsidRDefault="002559E1" w:rsidP="006C1182">
      <w:pPr>
        <w:shd w:val="clear" w:color="auto" w:fill="FFFFFF" w:themeFill="background1"/>
        <w:tabs>
          <w:tab w:val="left" w:pos="1080"/>
          <w:tab w:val="left" w:pos="2880"/>
        </w:tabs>
      </w:pPr>
      <w:r w:rsidRPr="00A449BF">
        <w:rPr>
          <w:b/>
        </w:rPr>
        <w:tab/>
      </w:r>
      <w:r w:rsidRPr="00A449BF">
        <w:rPr>
          <w:b/>
        </w:rPr>
        <w:tab/>
      </w:r>
      <w:r w:rsidRPr="00A449BF">
        <w:t xml:space="preserve">Physician Assistant Program – Department of Medical Science and Community Health </w:t>
      </w:r>
    </w:p>
    <w:p w:rsidR="002559E1" w:rsidRPr="00A449BF" w:rsidRDefault="002559E1" w:rsidP="006C1182">
      <w:pPr>
        <w:shd w:val="clear" w:color="auto" w:fill="FFFFFF" w:themeFill="background1"/>
        <w:tabs>
          <w:tab w:val="left" w:pos="1080"/>
          <w:tab w:val="left" w:pos="2880"/>
        </w:tabs>
      </w:pPr>
      <w:r w:rsidRPr="00A449BF">
        <w:tab/>
      </w:r>
      <w:r w:rsidRPr="00A449BF">
        <w:tab/>
        <w:t>Glenside, PA</w:t>
      </w:r>
    </w:p>
    <w:p w:rsidR="002559E1" w:rsidRPr="00A449BF" w:rsidRDefault="002559E1" w:rsidP="006C1182">
      <w:pPr>
        <w:shd w:val="clear" w:color="auto" w:fill="FFFFFF" w:themeFill="background1"/>
        <w:tabs>
          <w:tab w:val="left" w:pos="1080"/>
          <w:tab w:val="left" w:pos="2880"/>
        </w:tabs>
      </w:pPr>
      <w:r w:rsidRPr="00A449BF">
        <w:tab/>
      </w:r>
    </w:p>
    <w:p w:rsidR="002559E1" w:rsidRPr="00A449BF" w:rsidRDefault="002559E1" w:rsidP="006C1182">
      <w:pPr>
        <w:shd w:val="clear" w:color="auto" w:fill="FFFFFF" w:themeFill="background1"/>
        <w:tabs>
          <w:tab w:val="left" w:pos="1080"/>
          <w:tab w:val="left" w:pos="2880"/>
        </w:tabs>
        <w:rPr>
          <w:b/>
          <w:bCs/>
        </w:rPr>
      </w:pPr>
      <w:r w:rsidRPr="00A449BF">
        <w:tab/>
        <w:t xml:space="preserve">2006 – </w:t>
      </w:r>
      <w:r w:rsidR="00665E61" w:rsidRPr="00A449BF">
        <w:t>2009</w:t>
      </w:r>
      <w:r w:rsidRPr="00A449BF">
        <w:tab/>
      </w:r>
      <w:r w:rsidRPr="00A449BF">
        <w:rPr>
          <w:b/>
          <w:bCs/>
        </w:rPr>
        <w:t>ASSOCIATE PROFESSOR</w:t>
      </w:r>
    </w:p>
    <w:p w:rsidR="002559E1" w:rsidRPr="00A449BF" w:rsidRDefault="002559E1" w:rsidP="006C1182">
      <w:pPr>
        <w:shd w:val="clear" w:color="auto" w:fill="FFFFFF" w:themeFill="background1"/>
        <w:tabs>
          <w:tab w:val="left" w:pos="1080"/>
          <w:tab w:val="left" w:pos="2880"/>
        </w:tabs>
      </w:pPr>
      <w:r w:rsidRPr="00A449BF">
        <w:rPr>
          <w:b/>
          <w:bCs/>
        </w:rPr>
        <w:tab/>
      </w:r>
      <w:r w:rsidRPr="00A449BF">
        <w:rPr>
          <w:b/>
          <w:bCs/>
        </w:rPr>
        <w:tab/>
      </w:r>
      <w:proofErr w:type="spellStart"/>
      <w:r w:rsidRPr="00A449BF">
        <w:t>Salus</w:t>
      </w:r>
      <w:proofErr w:type="spellEnd"/>
      <w:r w:rsidRPr="00A449BF">
        <w:t xml:space="preserve"> University (formerly Pennsylvania College of Optometry)</w:t>
      </w:r>
    </w:p>
    <w:p w:rsidR="002559E1" w:rsidRPr="00A449BF" w:rsidRDefault="002559E1" w:rsidP="006C1182">
      <w:pPr>
        <w:shd w:val="clear" w:color="auto" w:fill="FFFFFF" w:themeFill="background1"/>
        <w:tabs>
          <w:tab w:val="left" w:pos="1080"/>
          <w:tab w:val="left" w:pos="2880"/>
        </w:tabs>
      </w:pPr>
      <w:r w:rsidRPr="00A449BF">
        <w:rPr>
          <w:b/>
          <w:bCs/>
        </w:rPr>
        <w:tab/>
      </w:r>
      <w:r w:rsidRPr="00A449BF">
        <w:rPr>
          <w:b/>
          <w:bCs/>
        </w:rPr>
        <w:tab/>
      </w:r>
      <w:r w:rsidRPr="00A449BF">
        <w:t>Physician Assistant Program – College of Health Sciences</w:t>
      </w:r>
    </w:p>
    <w:p w:rsidR="002559E1" w:rsidRPr="00A449BF" w:rsidRDefault="002559E1" w:rsidP="006C1182">
      <w:pPr>
        <w:shd w:val="clear" w:color="auto" w:fill="FFFFFF" w:themeFill="background1"/>
        <w:tabs>
          <w:tab w:val="left" w:pos="1080"/>
          <w:tab w:val="left" w:pos="2880"/>
        </w:tabs>
      </w:pPr>
      <w:r w:rsidRPr="00A449BF">
        <w:tab/>
      </w:r>
      <w:r w:rsidRPr="00A449BF">
        <w:tab/>
        <w:t>Philadelphia, PA</w:t>
      </w:r>
    </w:p>
    <w:p w:rsidR="002559E1" w:rsidRPr="00A449BF" w:rsidRDefault="002559E1" w:rsidP="006C1182">
      <w:pPr>
        <w:shd w:val="clear" w:color="auto" w:fill="FFFFFF" w:themeFill="background1"/>
        <w:tabs>
          <w:tab w:val="left" w:pos="1080"/>
          <w:tab w:val="left" w:pos="2880"/>
        </w:tabs>
        <w:rPr>
          <w:b/>
        </w:rPr>
      </w:pPr>
    </w:p>
    <w:p w:rsidR="002559E1" w:rsidRPr="00A449BF" w:rsidRDefault="002559E1" w:rsidP="006C1182">
      <w:pPr>
        <w:shd w:val="clear" w:color="auto" w:fill="FFFFFF" w:themeFill="background1"/>
        <w:tabs>
          <w:tab w:val="left" w:pos="1080"/>
          <w:tab w:val="left" w:pos="2880"/>
        </w:tabs>
      </w:pPr>
      <w:r w:rsidRPr="00A449BF">
        <w:tab/>
        <w:t>2005 – 2006</w:t>
      </w:r>
      <w:r w:rsidRPr="00A449BF">
        <w:tab/>
      </w:r>
      <w:r w:rsidRPr="00A449BF">
        <w:rPr>
          <w:b/>
          <w:bCs/>
        </w:rPr>
        <w:t>ASSOCIATE PROFESSOR</w:t>
      </w:r>
    </w:p>
    <w:p w:rsidR="002559E1" w:rsidRPr="00A449BF" w:rsidRDefault="002559E1" w:rsidP="006C1182">
      <w:pPr>
        <w:shd w:val="clear" w:color="auto" w:fill="FFFFFF" w:themeFill="background1"/>
        <w:tabs>
          <w:tab w:val="left" w:pos="1080"/>
          <w:tab w:val="left" w:pos="2880"/>
        </w:tabs>
      </w:pPr>
      <w:r w:rsidRPr="00A449BF">
        <w:tab/>
        <w:t>2000 – 2005</w:t>
      </w:r>
      <w:r w:rsidRPr="00A449BF">
        <w:tab/>
      </w:r>
      <w:r w:rsidRPr="00A449BF">
        <w:rPr>
          <w:b/>
          <w:bCs/>
        </w:rPr>
        <w:t>ASSISTANT PROFESSOR</w:t>
      </w:r>
    </w:p>
    <w:p w:rsidR="002559E1" w:rsidRPr="00A449BF" w:rsidRDefault="002559E1" w:rsidP="006C1182">
      <w:pPr>
        <w:shd w:val="clear" w:color="auto" w:fill="FFFFFF" w:themeFill="background1"/>
        <w:tabs>
          <w:tab w:val="left" w:pos="1080"/>
          <w:tab w:val="left" w:pos="2880"/>
        </w:tabs>
      </w:pPr>
      <w:r w:rsidRPr="00A449BF">
        <w:tab/>
        <w:t>1997 – 2000</w:t>
      </w:r>
      <w:r w:rsidRPr="00A449BF">
        <w:tab/>
      </w:r>
      <w:r w:rsidRPr="00A449BF">
        <w:rPr>
          <w:b/>
        </w:rPr>
        <w:t>INSTRUCTOR</w:t>
      </w:r>
    </w:p>
    <w:p w:rsidR="002559E1" w:rsidRPr="00A449BF" w:rsidRDefault="002559E1" w:rsidP="006C1182">
      <w:pPr>
        <w:shd w:val="clear" w:color="auto" w:fill="FFFFFF" w:themeFill="background1"/>
        <w:tabs>
          <w:tab w:val="left" w:pos="1080"/>
          <w:tab w:val="left" w:pos="2880"/>
        </w:tabs>
      </w:pPr>
      <w:r w:rsidRPr="00A449BF">
        <w:tab/>
      </w:r>
      <w:r w:rsidRPr="00A449BF">
        <w:tab/>
        <w:t xml:space="preserve">Philadelphia College of Osteopathic Medicine </w:t>
      </w:r>
    </w:p>
    <w:p w:rsidR="002559E1" w:rsidRPr="00A449BF" w:rsidRDefault="002559E1" w:rsidP="006C1182">
      <w:pPr>
        <w:shd w:val="clear" w:color="auto" w:fill="FFFFFF" w:themeFill="background1"/>
        <w:tabs>
          <w:tab w:val="left" w:pos="1080"/>
          <w:tab w:val="left" w:pos="2880"/>
        </w:tabs>
      </w:pPr>
      <w:r w:rsidRPr="00A449BF">
        <w:tab/>
      </w:r>
      <w:r w:rsidRPr="00A449BF">
        <w:tab/>
        <w:t>Department of Physician Assistant Studies</w:t>
      </w:r>
    </w:p>
    <w:p w:rsidR="002559E1" w:rsidRPr="00A449BF" w:rsidRDefault="002559E1" w:rsidP="006C1182">
      <w:pPr>
        <w:pStyle w:val="Header"/>
        <w:shd w:val="clear" w:color="auto" w:fill="FFFFFF" w:themeFill="background1"/>
        <w:tabs>
          <w:tab w:val="clear" w:pos="4320"/>
          <w:tab w:val="clear" w:pos="8640"/>
          <w:tab w:val="left" w:pos="1080"/>
          <w:tab w:val="left" w:pos="2880"/>
        </w:tabs>
      </w:pPr>
      <w:r w:rsidRPr="00A449BF">
        <w:tab/>
      </w:r>
      <w:r w:rsidRPr="00A449BF">
        <w:tab/>
        <w:t>Philadelphia, PA</w:t>
      </w:r>
    </w:p>
    <w:p w:rsidR="002559E1" w:rsidRPr="00A449BF" w:rsidRDefault="002559E1" w:rsidP="006C1182">
      <w:pPr>
        <w:shd w:val="clear" w:color="auto" w:fill="FFFFFF" w:themeFill="background1"/>
        <w:tabs>
          <w:tab w:val="left" w:pos="1080"/>
          <w:tab w:val="left" w:pos="2880"/>
        </w:tabs>
      </w:pPr>
    </w:p>
    <w:p w:rsidR="002559E1" w:rsidRPr="00A449BF" w:rsidRDefault="002559E1" w:rsidP="006C1182">
      <w:pPr>
        <w:shd w:val="clear" w:color="auto" w:fill="FFFFFF" w:themeFill="background1"/>
        <w:tabs>
          <w:tab w:val="left" w:pos="1080"/>
          <w:tab w:val="left" w:pos="2880"/>
        </w:tabs>
      </w:pPr>
      <w:r w:rsidRPr="00A449BF">
        <w:tab/>
        <w:t>1997 – 2006</w:t>
      </w:r>
      <w:r w:rsidRPr="00A449BF">
        <w:tab/>
      </w:r>
      <w:r w:rsidRPr="00A449BF">
        <w:rPr>
          <w:b/>
        </w:rPr>
        <w:t>INSTRUCTOR</w:t>
      </w:r>
    </w:p>
    <w:p w:rsidR="002559E1" w:rsidRPr="00A449BF" w:rsidRDefault="002559E1" w:rsidP="006C1182">
      <w:pPr>
        <w:shd w:val="clear" w:color="auto" w:fill="FFFFFF" w:themeFill="background1"/>
        <w:tabs>
          <w:tab w:val="left" w:pos="1080"/>
          <w:tab w:val="left" w:pos="2880"/>
        </w:tabs>
      </w:pPr>
      <w:r w:rsidRPr="00A449BF">
        <w:tab/>
      </w:r>
      <w:r w:rsidRPr="00A449BF">
        <w:tab/>
        <w:t>University of the Sciences in Philadelphia</w:t>
      </w:r>
    </w:p>
    <w:p w:rsidR="002559E1" w:rsidRPr="00A449BF" w:rsidRDefault="002559E1" w:rsidP="006C1182">
      <w:pPr>
        <w:shd w:val="clear" w:color="auto" w:fill="FFFFFF" w:themeFill="background1"/>
        <w:tabs>
          <w:tab w:val="left" w:pos="1080"/>
          <w:tab w:val="left" w:pos="2880"/>
        </w:tabs>
      </w:pPr>
      <w:r w:rsidRPr="00A449BF">
        <w:tab/>
      </w:r>
      <w:r w:rsidRPr="00A449BF">
        <w:tab/>
        <w:t>Department of Physician Assistant Studies</w:t>
      </w:r>
    </w:p>
    <w:p w:rsidR="002559E1" w:rsidRPr="00A449BF" w:rsidRDefault="002559E1" w:rsidP="006C1182">
      <w:pPr>
        <w:shd w:val="clear" w:color="auto" w:fill="FFFFFF" w:themeFill="background1"/>
        <w:tabs>
          <w:tab w:val="left" w:pos="1080"/>
          <w:tab w:val="left" w:pos="2880"/>
        </w:tabs>
      </w:pPr>
      <w:r w:rsidRPr="00A449BF">
        <w:tab/>
      </w:r>
      <w:r w:rsidRPr="00A449BF">
        <w:tab/>
        <w:t>Philadelphia, PA</w:t>
      </w:r>
    </w:p>
    <w:p w:rsidR="002559E1" w:rsidRPr="00A449BF" w:rsidRDefault="002559E1" w:rsidP="006C1182">
      <w:pPr>
        <w:shd w:val="clear" w:color="auto" w:fill="FFFFFF" w:themeFill="background1"/>
        <w:tabs>
          <w:tab w:val="left" w:pos="1080"/>
          <w:tab w:val="left" w:pos="2880"/>
        </w:tabs>
      </w:pPr>
    </w:p>
    <w:p w:rsidR="002559E1" w:rsidRPr="00A449BF" w:rsidRDefault="002559E1" w:rsidP="006C1182">
      <w:pPr>
        <w:shd w:val="clear" w:color="auto" w:fill="FFFFFF" w:themeFill="background1"/>
        <w:tabs>
          <w:tab w:val="left" w:pos="1080"/>
          <w:tab w:val="left" w:pos="2880"/>
        </w:tabs>
      </w:pPr>
      <w:r w:rsidRPr="00A449BF">
        <w:tab/>
        <w:t>1994 – 1996</w:t>
      </w:r>
      <w:r w:rsidRPr="00A449BF">
        <w:tab/>
      </w:r>
      <w:r w:rsidRPr="00A449BF">
        <w:rPr>
          <w:b/>
        </w:rPr>
        <w:t>CLINICAL INSTRUCTOR</w:t>
      </w:r>
    </w:p>
    <w:p w:rsidR="002559E1" w:rsidRPr="00A449BF" w:rsidRDefault="002559E1" w:rsidP="006C1182">
      <w:pPr>
        <w:shd w:val="clear" w:color="auto" w:fill="FFFFFF" w:themeFill="background1"/>
        <w:tabs>
          <w:tab w:val="left" w:pos="1080"/>
          <w:tab w:val="left" w:pos="2880"/>
        </w:tabs>
      </w:pPr>
      <w:r w:rsidRPr="00A449BF">
        <w:tab/>
      </w:r>
      <w:r w:rsidRPr="00A449BF">
        <w:tab/>
        <w:t>MCP/Hahnemann University</w:t>
      </w:r>
    </w:p>
    <w:p w:rsidR="002559E1" w:rsidRPr="00A449BF" w:rsidRDefault="002559E1" w:rsidP="006C1182">
      <w:pPr>
        <w:shd w:val="clear" w:color="auto" w:fill="FFFFFF" w:themeFill="background1"/>
        <w:tabs>
          <w:tab w:val="left" w:pos="1080"/>
          <w:tab w:val="left" w:pos="2880"/>
        </w:tabs>
      </w:pPr>
      <w:r w:rsidRPr="00A449BF">
        <w:tab/>
      </w:r>
      <w:r w:rsidRPr="00A449BF">
        <w:tab/>
        <w:t>Physician Assistant Program</w:t>
      </w:r>
    </w:p>
    <w:p w:rsidR="002559E1" w:rsidRPr="00A449BF" w:rsidRDefault="002559E1" w:rsidP="006C1182">
      <w:pPr>
        <w:shd w:val="clear" w:color="auto" w:fill="FFFFFF" w:themeFill="background1"/>
        <w:tabs>
          <w:tab w:val="left" w:pos="1080"/>
          <w:tab w:val="left" w:pos="2880"/>
        </w:tabs>
      </w:pPr>
      <w:r w:rsidRPr="00A449BF">
        <w:tab/>
      </w:r>
      <w:r w:rsidRPr="00A449BF">
        <w:tab/>
        <w:t>Philadelphia, PA</w:t>
      </w:r>
    </w:p>
    <w:p w:rsidR="005C6CDF" w:rsidRPr="00A449BF" w:rsidRDefault="00506722" w:rsidP="006C1182">
      <w:pPr>
        <w:shd w:val="clear" w:color="auto" w:fill="FFFFFF" w:themeFill="background1"/>
        <w:tabs>
          <w:tab w:val="left" w:pos="1080"/>
          <w:tab w:val="left" w:pos="2880"/>
        </w:tabs>
      </w:pPr>
      <w:r w:rsidRPr="00A449BF">
        <w:tab/>
      </w:r>
    </w:p>
    <w:p w:rsidR="002559E1" w:rsidRPr="00A449BF" w:rsidRDefault="005C6CDF" w:rsidP="006C1182">
      <w:pPr>
        <w:shd w:val="clear" w:color="auto" w:fill="FFFFFF" w:themeFill="background1"/>
        <w:tabs>
          <w:tab w:val="left" w:pos="1080"/>
          <w:tab w:val="left" w:pos="2880"/>
        </w:tabs>
      </w:pPr>
      <w:r w:rsidRPr="00A449BF">
        <w:tab/>
      </w:r>
      <w:r w:rsidR="002559E1" w:rsidRPr="00A449BF">
        <w:t>1993 – 1996</w:t>
      </w:r>
      <w:r w:rsidR="002559E1" w:rsidRPr="00A449BF">
        <w:tab/>
      </w:r>
      <w:r w:rsidR="002559E1" w:rsidRPr="00A449BF">
        <w:rPr>
          <w:b/>
        </w:rPr>
        <w:t>TUTOR</w:t>
      </w:r>
    </w:p>
    <w:p w:rsidR="002559E1" w:rsidRPr="00A449BF" w:rsidRDefault="002559E1" w:rsidP="006C1182">
      <w:pPr>
        <w:shd w:val="clear" w:color="auto" w:fill="FFFFFF" w:themeFill="background1"/>
        <w:tabs>
          <w:tab w:val="left" w:pos="1080"/>
          <w:tab w:val="left" w:pos="2880"/>
        </w:tabs>
      </w:pPr>
      <w:r w:rsidRPr="00A449BF">
        <w:tab/>
      </w:r>
      <w:r w:rsidRPr="00A449BF">
        <w:tab/>
        <w:t>Hahnemann University</w:t>
      </w:r>
    </w:p>
    <w:p w:rsidR="002559E1" w:rsidRPr="00A449BF" w:rsidRDefault="002559E1" w:rsidP="006C1182">
      <w:pPr>
        <w:shd w:val="clear" w:color="auto" w:fill="FFFFFF" w:themeFill="background1"/>
        <w:tabs>
          <w:tab w:val="left" w:pos="1080"/>
          <w:tab w:val="left" w:pos="2880"/>
        </w:tabs>
      </w:pPr>
      <w:r w:rsidRPr="00A449BF">
        <w:tab/>
      </w:r>
      <w:r w:rsidRPr="00A449BF">
        <w:tab/>
        <w:t>Tutoring Program, Student Affairs</w:t>
      </w:r>
    </w:p>
    <w:p w:rsidR="002559E1" w:rsidRPr="00A449BF" w:rsidRDefault="002559E1" w:rsidP="006C1182">
      <w:pPr>
        <w:shd w:val="clear" w:color="auto" w:fill="FFFFFF" w:themeFill="background1"/>
        <w:tabs>
          <w:tab w:val="left" w:pos="1080"/>
          <w:tab w:val="left" w:pos="2880"/>
        </w:tabs>
      </w:pPr>
      <w:r w:rsidRPr="00A449BF">
        <w:tab/>
      </w:r>
      <w:r w:rsidRPr="00A449BF">
        <w:tab/>
        <w:t>Philadelphia, PA</w:t>
      </w:r>
    </w:p>
    <w:p w:rsidR="002559E1" w:rsidRPr="00A449BF" w:rsidRDefault="002559E1" w:rsidP="006C1182">
      <w:pPr>
        <w:shd w:val="clear" w:color="auto" w:fill="FFFFFF" w:themeFill="background1"/>
        <w:tabs>
          <w:tab w:val="left" w:pos="1080"/>
          <w:tab w:val="left" w:pos="2880"/>
        </w:tabs>
        <w:rPr>
          <w:b/>
        </w:rPr>
      </w:pPr>
    </w:p>
    <w:p w:rsidR="002559E1" w:rsidRPr="00A449BF" w:rsidRDefault="002559E1" w:rsidP="006C1182">
      <w:pPr>
        <w:pStyle w:val="Heading1"/>
        <w:shd w:val="clear" w:color="auto" w:fill="FFFFFF" w:themeFill="background1"/>
        <w:tabs>
          <w:tab w:val="left" w:pos="360"/>
        </w:tabs>
      </w:pPr>
      <w:r w:rsidRPr="00A449BF">
        <w:t>COURSE DEVELOPMENT AND TEACHING EXPERIENCE</w:t>
      </w:r>
    </w:p>
    <w:p w:rsidR="002559E1" w:rsidRPr="00A449BF" w:rsidRDefault="002559E1" w:rsidP="00846706">
      <w:pPr>
        <w:pStyle w:val="Header"/>
        <w:shd w:val="clear" w:color="auto" w:fill="FFFFFF" w:themeFill="background1"/>
        <w:tabs>
          <w:tab w:val="clear" w:pos="4320"/>
          <w:tab w:val="clear" w:pos="8640"/>
          <w:tab w:val="left" w:pos="360"/>
          <w:tab w:val="left" w:pos="1080"/>
        </w:tabs>
      </w:pPr>
      <w:r w:rsidRPr="00A449BF">
        <w:tab/>
      </w:r>
      <w:r w:rsidRPr="00A449BF">
        <w:rPr>
          <w:b/>
        </w:rPr>
        <w:t>Graduate</w:t>
      </w:r>
      <w:r w:rsidRPr="00A449BF">
        <w:tab/>
      </w:r>
    </w:p>
    <w:p w:rsidR="004C4EA3" w:rsidRDefault="002559E1" w:rsidP="006C1182">
      <w:pPr>
        <w:pStyle w:val="Header"/>
        <w:shd w:val="clear" w:color="auto" w:fill="FFFFFF" w:themeFill="background1"/>
        <w:tabs>
          <w:tab w:val="clear" w:pos="4320"/>
          <w:tab w:val="clear" w:pos="8640"/>
          <w:tab w:val="left" w:pos="360"/>
          <w:tab w:val="left" w:pos="1080"/>
        </w:tabs>
        <w:ind w:left="2880" w:hanging="2880"/>
      </w:pPr>
      <w:r w:rsidRPr="00A449BF">
        <w:tab/>
      </w:r>
      <w:r w:rsidRPr="00A449BF">
        <w:tab/>
      </w:r>
      <w:r w:rsidR="004C4EA3">
        <w:t>2021</w:t>
      </w:r>
      <w:r w:rsidR="004C4EA3">
        <w:tab/>
        <w:t>Transitional Core Elective Course</w:t>
      </w:r>
    </w:p>
    <w:p w:rsidR="004C4EA3" w:rsidRDefault="004C4EA3" w:rsidP="006C1182">
      <w:pPr>
        <w:pStyle w:val="Header"/>
        <w:shd w:val="clear" w:color="auto" w:fill="FFFFFF" w:themeFill="background1"/>
        <w:tabs>
          <w:tab w:val="clear" w:pos="4320"/>
          <w:tab w:val="clear" w:pos="8640"/>
          <w:tab w:val="left" w:pos="360"/>
          <w:tab w:val="left" w:pos="1080"/>
        </w:tabs>
        <w:ind w:left="2880" w:hanging="2880"/>
      </w:pPr>
      <w:r>
        <w:tab/>
      </w:r>
      <w:r>
        <w:tab/>
        <w:t xml:space="preserve">2017 </w:t>
      </w:r>
      <w:r w:rsidRPr="00A449BF">
        <w:t>–</w:t>
      </w:r>
      <w:r>
        <w:t xml:space="preserve"> 2020 </w:t>
      </w:r>
      <w:r>
        <w:tab/>
        <w:t>Clinical Year Seminar Course</w:t>
      </w:r>
    </w:p>
    <w:p w:rsidR="00EE3F73" w:rsidRPr="00A449BF" w:rsidRDefault="004C4EA3" w:rsidP="006C1182">
      <w:pPr>
        <w:pStyle w:val="Header"/>
        <w:shd w:val="clear" w:color="auto" w:fill="FFFFFF" w:themeFill="background1"/>
        <w:tabs>
          <w:tab w:val="clear" w:pos="4320"/>
          <w:tab w:val="clear" w:pos="8640"/>
          <w:tab w:val="left" w:pos="360"/>
          <w:tab w:val="left" w:pos="1080"/>
        </w:tabs>
        <w:ind w:left="2880" w:hanging="2880"/>
      </w:pPr>
      <w:r>
        <w:tab/>
      </w:r>
      <w:r>
        <w:tab/>
      </w:r>
      <w:r w:rsidR="00EE3F73" w:rsidRPr="00A449BF">
        <w:t xml:space="preserve">2012 – </w:t>
      </w:r>
      <w:r w:rsidR="0026286C" w:rsidRPr="00A449BF">
        <w:t>2017</w:t>
      </w:r>
      <w:r w:rsidR="00EE3F73" w:rsidRPr="00A449BF">
        <w:tab/>
      </w:r>
      <w:r w:rsidR="00EE3F73" w:rsidRPr="00A449BF">
        <w:rPr>
          <w:b/>
        </w:rPr>
        <w:t>Course Coordinator</w:t>
      </w:r>
      <w:r w:rsidR="00EE3F73" w:rsidRPr="00A449BF">
        <w:t xml:space="preserve"> – Professional Practice I, Clinical Diagnostics and Procedures II, Surgery, Medical Interview &amp; Counseling Skills, Physical Diagnosis I &amp; II, Behavioral Health, Pharmacology &amp; Therapeutics I</w:t>
      </w:r>
    </w:p>
    <w:p w:rsidR="002559E1" w:rsidRPr="00A449BF" w:rsidRDefault="00EE3F73" w:rsidP="006C1182">
      <w:pPr>
        <w:pStyle w:val="Header"/>
        <w:shd w:val="clear" w:color="auto" w:fill="FFFFFF" w:themeFill="background1"/>
        <w:tabs>
          <w:tab w:val="clear" w:pos="4320"/>
          <w:tab w:val="clear" w:pos="8640"/>
          <w:tab w:val="left" w:pos="360"/>
          <w:tab w:val="left" w:pos="1080"/>
        </w:tabs>
        <w:ind w:left="2880" w:hanging="2880"/>
      </w:pPr>
      <w:r w:rsidRPr="00A449BF">
        <w:tab/>
      </w:r>
      <w:r w:rsidRPr="00A449BF">
        <w:tab/>
      </w:r>
      <w:r w:rsidR="002559E1" w:rsidRPr="00A449BF">
        <w:t xml:space="preserve">2009 – </w:t>
      </w:r>
      <w:r w:rsidRPr="00A449BF">
        <w:t>2012</w:t>
      </w:r>
      <w:r w:rsidR="002559E1" w:rsidRPr="00A449BF">
        <w:tab/>
      </w:r>
      <w:r w:rsidR="002559E1" w:rsidRPr="00A449BF">
        <w:rPr>
          <w:b/>
        </w:rPr>
        <w:t>Course Coordinator</w:t>
      </w:r>
      <w:r w:rsidR="002559E1" w:rsidRPr="00A449BF">
        <w:t xml:space="preserve"> – </w:t>
      </w:r>
      <w:r w:rsidR="00494FCA" w:rsidRPr="00A449BF">
        <w:t xml:space="preserve">Professional Practice I, </w:t>
      </w:r>
      <w:r w:rsidR="002559E1" w:rsidRPr="00A449BF">
        <w:t>Clinical Diagnostics</w:t>
      </w:r>
      <w:r w:rsidR="00637E1F" w:rsidRPr="00A449BF">
        <w:t xml:space="preserve"> and Procedures II</w:t>
      </w:r>
      <w:r w:rsidR="002559E1" w:rsidRPr="00A449BF">
        <w:t>, Community Health</w:t>
      </w:r>
      <w:r w:rsidR="00637E1F" w:rsidRPr="00A449BF">
        <w:t xml:space="preserve"> </w:t>
      </w:r>
      <w:r w:rsidR="002559E1" w:rsidRPr="00A449BF">
        <w:t>&amp; Wellness, Medical</w:t>
      </w:r>
      <w:r w:rsidR="00494FCA" w:rsidRPr="00A449BF">
        <w:t xml:space="preserve">, </w:t>
      </w:r>
      <w:r w:rsidR="002559E1" w:rsidRPr="00A449BF">
        <w:t xml:space="preserve">Law and Ethics, Surgery, </w:t>
      </w:r>
      <w:r w:rsidR="000F2991" w:rsidRPr="00A449BF">
        <w:t xml:space="preserve">Medical Interview &amp; Counseling Skills, </w:t>
      </w:r>
      <w:r w:rsidR="002559E1" w:rsidRPr="00A449BF">
        <w:t xml:space="preserve">Physical Diagnosis I &amp; II, </w:t>
      </w:r>
      <w:r w:rsidR="00637E1F" w:rsidRPr="00A449BF">
        <w:t>Behavioral Health, Pharmacology &amp; Therapeutics I</w:t>
      </w:r>
    </w:p>
    <w:p w:rsidR="002559E1" w:rsidRPr="00A449BF" w:rsidRDefault="00EE3F73" w:rsidP="006C1182">
      <w:pPr>
        <w:pStyle w:val="Header"/>
        <w:shd w:val="clear" w:color="auto" w:fill="FFFFFF" w:themeFill="background1"/>
        <w:tabs>
          <w:tab w:val="clear" w:pos="4320"/>
          <w:tab w:val="clear" w:pos="8640"/>
          <w:tab w:val="left" w:pos="360"/>
          <w:tab w:val="left" w:pos="1080"/>
        </w:tabs>
        <w:rPr>
          <w:i/>
        </w:rPr>
      </w:pPr>
      <w:r w:rsidRPr="00A449BF">
        <w:tab/>
      </w:r>
      <w:r w:rsidRPr="00A449BF">
        <w:tab/>
        <w:t>2</w:t>
      </w:r>
      <w:r w:rsidR="002559E1" w:rsidRPr="00A449BF">
        <w:t xml:space="preserve">008 – 2009 </w:t>
      </w:r>
      <w:r w:rsidR="002559E1" w:rsidRPr="00A449BF">
        <w:tab/>
      </w:r>
      <w:r w:rsidR="002559E1" w:rsidRPr="00A449BF">
        <w:tab/>
      </w:r>
      <w:r w:rsidR="002559E1" w:rsidRPr="00A449BF">
        <w:rPr>
          <w:b/>
        </w:rPr>
        <w:t xml:space="preserve">Course Facilitator </w:t>
      </w:r>
      <w:r w:rsidR="002559E1" w:rsidRPr="00A449BF">
        <w:t xml:space="preserve">– Clinical Problem Solving I, II &amp; III </w:t>
      </w:r>
      <w:r w:rsidR="002559E1" w:rsidRPr="00A449BF">
        <w:rPr>
          <w:i/>
        </w:rPr>
        <w:t>(PBL Case Format)</w:t>
      </w:r>
    </w:p>
    <w:p w:rsidR="002559E1" w:rsidRPr="00A449BF" w:rsidRDefault="002559E1" w:rsidP="006C1182">
      <w:pPr>
        <w:pStyle w:val="Header"/>
        <w:shd w:val="clear" w:color="auto" w:fill="FFFFFF" w:themeFill="background1"/>
        <w:tabs>
          <w:tab w:val="clear" w:pos="4320"/>
          <w:tab w:val="clear" w:pos="8640"/>
          <w:tab w:val="left" w:pos="360"/>
          <w:tab w:val="left" w:pos="1080"/>
          <w:tab w:val="left" w:pos="2880"/>
        </w:tabs>
        <w:ind w:left="3600" w:hanging="2520"/>
        <w:rPr>
          <w:i/>
        </w:rPr>
      </w:pPr>
      <w:r w:rsidRPr="00A449BF">
        <w:t>2006 – 2009</w:t>
      </w:r>
      <w:r w:rsidRPr="00A449BF">
        <w:tab/>
      </w:r>
      <w:r w:rsidRPr="00A449BF">
        <w:rPr>
          <w:b/>
        </w:rPr>
        <w:t>Course Co-Director</w:t>
      </w:r>
      <w:r w:rsidRPr="00A449BF">
        <w:t xml:space="preserve"> – Clinical Assessment I &amp; II </w:t>
      </w:r>
      <w:r w:rsidRPr="00A449BF">
        <w:rPr>
          <w:i/>
        </w:rPr>
        <w:t>(Medical Terminology, Medical History Taking, HENT, Lungs, Heart, Abdomen, Male Genitalia, and Neurologic Assessment)</w:t>
      </w:r>
    </w:p>
    <w:p w:rsidR="002559E1" w:rsidRPr="00A449BF" w:rsidRDefault="002559E1" w:rsidP="006C1182">
      <w:pPr>
        <w:pStyle w:val="Header"/>
        <w:shd w:val="clear" w:color="auto" w:fill="FFFFFF" w:themeFill="background1"/>
        <w:tabs>
          <w:tab w:val="clear" w:pos="4320"/>
          <w:tab w:val="clear" w:pos="8640"/>
          <w:tab w:val="left" w:pos="360"/>
          <w:tab w:val="left" w:pos="1080"/>
        </w:tabs>
        <w:rPr>
          <w:i/>
        </w:rPr>
      </w:pPr>
      <w:r w:rsidRPr="00A449BF">
        <w:tab/>
      </w:r>
      <w:r w:rsidR="00F70E91">
        <w:tab/>
      </w:r>
      <w:r w:rsidRPr="00A449BF">
        <w:t>2006 – 2009</w:t>
      </w:r>
      <w:r w:rsidRPr="00A449BF">
        <w:tab/>
      </w:r>
      <w:r w:rsidRPr="00A449BF">
        <w:tab/>
      </w:r>
      <w:r w:rsidRPr="00A449BF">
        <w:rPr>
          <w:b/>
        </w:rPr>
        <w:t>Course Director</w:t>
      </w:r>
      <w:r w:rsidRPr="00A449BF">
        <w:t xml:space="preserve"> – Clinical Medicine I, II &amp; III </w:t>
      </w:r>
      <w:r w:rsidRPr="00A449BF">
        <w:rPr>
          <w:i/>
        </w:rPr>
        <w:t xml:space="preserve">(Endocrine, Pulmonology, Cardiology, </w:t>
      </w:r>
      <w:r w:rsidRPr="00A449BF">
        <w:rPr>
          <w:i/>
        </w:rPr>
        <w:tab/>
      </w:r>
      <w:r w:rsidRPr="00A449BF">
        <w:rPr>
          <w:i/>
        </w:rPr>
        <w:tab/>
      </w:r>
      <w:r w:rsidRPr="00A449BF">
        <w:rPr>
          <w:i/>
        </w:rPr>
        <w:tab/>
      </w:r>
      <w:r w:rsidRPr="00A449BF">
        <w:rPr>
          <w:i/>
        </w:rPr>
        <w:tab/>
      </w:r>
      <w:r w:rsidRPr="00A449BF">
        <w:rPr>
          <w:i/>
        </w:rPr>
        <w:tab/>
      </w:r>
      <w:r w:rsidRPr="00A449BF">
        <w:rPr>
          <w:i/>
        </w:rPr>
        <w:tab/>
      </w:r>
      <w:r w:rsidRPr="00A449BF">
        <w:rPr>
          <w:i/>
        </w:rPr>
        <w:tab/>
        <w:t xml:space="preserve">ENT, Infectious Diseases, </w:t>
      </w:r>
      <w:r w:rsidRPr="00A449BF">
        <w:rPr>
          <w:i/>
        </w:rPr>
        <w:tab/>
        <w:t>Gastroenterology)</w:t>
      </w:r>
    </w:p>
    <w:p w:rsidR="002559E1" w:rsidRPr="00A449BF" w:rsidRDefault="002559E1" w:rsidP="006C1182">
      <w:pPr>
        <w:pStyle w:val="Header"/>
        <w:shd w:val="clear" w:color="auto" w:fill="FFFFFF" w:themeFill="background1"/>
        <w:tabs>
          <w:tab w:val="clear" w:pos="4320"/>
          <w:tab w:val="clear" w:pos="8640"/>
          <w:tab w:val="left" w:pos="360"/>
          <w:tab w:val="left" w:pos="1080"/>
        </w:tabs>
      </w:pPr>
      <w:r w:rsidRPr="00A449BF">
        <w:tab/>
      </w:r>
      <w:r w:rsidRPr="00A449BF">
        <w:tab/>
        <w:t>2006 – 2009</w:t>
      </w:r>
      <w:r w:rsidRPr="00A449BF">
        <w:tab/>
      </w:r>
      <w:r w:rsidRPr="00A449BF">
        <w:tab/>
      </w:r>
      <w:r w:rsidRPr="00A449BF">
        <w:rPr>
          <w:b/>
        </w:rPr>
        <w:t>Course Liaison</w:t>
      </w:r>
      <w:r w:rsidRPr="00A449BF">
        <w:t xml:space="preserve"> – Physiology and Pathophysiology I, II, &amp; III</w:t>
      </w:r>
      <w:r w:rsidRPr="00A449BF">
        <w:tab/>
      </w:r>
    </w:p>
    <w:p w:rsidR="001E5333" w:rsidRDefault="002559E1" w:rsidP="006C1182">
      <w:pPr>
        <w:pStyle w:val="Header"/>
        <w:shd w:val="clear" w:color="auto" w:fill="FFFFFF" w:themeFill="background1"/>
        <w:tabs>
          <w:tab w:val="clear" w:pos="4320"/>
          <w:tab w:val="clear" w:pos="8640"/>
          <w:tab w:val="left" w:pos="360"/>
          <w:tab w:val="left" w:pos="1080"/>
        </w:tabs>
      </w:pPr>
      <w:r w:rsidRPr="00A449BF">
        <w:tab/>
      </w:r>
      <w:r w:rsidRPr="00A449BF">
        <w:tab/>
      </w:r>
    </w:p>
    <w:p w:rsidR="001E5333" w:rsidRPr="00A449BF" w:rsidRDefault="001E5333" w:rsidP="001E5333">
      <w:pPr>
        <w:pStyle w:val="Heading1"/>
        <w:shd w:val="clear" w:color="auto" w:fill="FFFFFF" w:themeFill="background1"/>
        <w:tabs>
          <w:tab w:val="left" w:pos="360"/>
        </w:tabs>
      </w:pPr>
      <w:r w:rsidRPr="00A449BF">
        <w:lastRenderedPageBreak/>
        <w:t>COURSE DEVELOPMENT AND TEACHING EXPERIENCE</w:t>
      </w:r>
      <w:r>
        <w:t xml:space="preserve"> - continued</w:t>
      </w:r>
    </w:p>
    <w:p w:rsidR="002559E1" w:rsidRPr="00A449BF" w:rsidRDefault="001E5333" w:rsidP="006C1182">
      <w:pPr>
        <w:pStyle w:val="Header"/>
        <w:shd w:val="clear" w:color="auto" w:fill="FFFFFF" w:themeFill="background1"/>
        <w:tabs>
          <w:tab w:val="clear" w:pos="4320"/>
          <w:tab w:val="clear" w:pos="8640"/>
          <w:tab w:val="left" w:pos="360"/>
          <w:tab w:val="left" w:pos="1080"/>
        </w:tabs>
        <w:rPr>
          <w:i/>
        </w:rPr>
      </w:pPr>
      <w:r>
        <w:tab/>
      </w:r>
      <w:r>
        <w:tab/>
      </w:r>
      <w:r w:rsidR="002559E1" w:rsidRPr="00A449BF">
        <w:t>2006 – Present</w:t>
      </w:r>
      <w:r w:rsidR="002559E1" w:rsidRPr="00A449BF">
        <w:tab/>
      </w:r>
      <w:r w:rsidR="002559E1" w:rsidRPr="00A449BF">
        <w:rPr>
          <w:b/>
        </w:rPr>
        <w:t>Course Liaison</w:t>
      </w:r>
      <w:r w:rsidR="002559E1" w:rsidRPr="00A449BF">
        <w:t xml:space="preserve"> – Behavioral Science I &amp; II </w:t>
      </w:r>
      <w:r w:rsidR="002559E1" w:rsidRPr="00A449BF">
        <w:rPr>
          <w:i/>
        </w:rPr>
        <w:t xml:space="preserve">(Behavioral Counseling, LGBT Health </w:t>
      </w:r>
      <w:r w:rsidR="002559E1" w:rsidRPr="00A449BF">
        <w:rPr>
          <w:i/>
        </w:rPr>
        <w:tab/>
      </w:r>
      <w:r w:rsidR="002559E1" w:rsidRPr="00A449BF">
        <w:rPr>
          <w:i/>
        </w:rPr>
        <w:tab/>
      </w:r>
      <w:r w:rsidR="002559E1" w:rsidRPr="00A449BF">
        <w:rPr>
          <w:i/>
        </w:rPr>
        <w:tab/>
      </w:r>
      <w:r w:rsidR="002559E1" w:rsidRPr="00A449BF">
        <w:rPr>
          <w:i/>
        </w:rPr>
        <w:tab/>
      </w:r>
      <w:r w:rsidR="002559E1" w:rsidRPr="00A449BF">
        <w:rPr>
          <w:i/>
        </w:rPr>
        <w:tab/>
      </w:r>
      <w:r w:rsidR="002559E1" w:rsidRPr="00A449BF">
        <w:rPr>
          <w:i/>
        </w:rPr>
        <w:tab/>
      </w:r>
      <w:r w:rsidR="002559E1" w:rsidRPr="00A449BF">
        <w:rPr>
          <w:i/>
        </w:rPr>
        <w:tab/>
        <w:t xml:space="preserve">Issues, Coming Out, Death &amp; Dying, Hospice and Palliative Care, Cultural </w:t>
      </w:r>
      <w:r w:rsidR="002559E1" w:rsidRPr="00A449BF">
        <w:rPr>
          <w:i/>
        </w:rPr>
        <w:tab/>
      </w:r>
      <w:r w:rsidR="002559E1" w:rsidRPr="00A449BF">
        <w:rPr>
          <w:i/>
        </w:rPr>
        <w:tab/>
      </w:r>
      <w:r w:rsidR="002559E1" w:rsidRPr="00A449BF">
        <w:rPr>
          <w:i/>
        </w:rPr>
        <w:tab/>
      </w:r>
      <w:r w:rsidR="002559E1" w:rsidRPr="00A449BF">
        <w:rPr>
          <w:i/>
        </w:rPr>
        <w:tab/>
      </w:r>
      <w:r w:rsidR="002559E1" w:rsidRPr="00A449BF">
        <w:rPr>
          <w:i/>
        </w:rPr>
        <w:tab/>
      </w:r>
      <w:r w:rsidR="002559E1" w:rsidRPr="00A449BF">
        <w:rPr>
          <w:i/>
        </w:rPr>
        <w:tab/>
      </w:r>
      <w:r w:rsidR="002559E1" w:rsidRPr="00A449BF">
        <w:rPr>
          <w:i/>
        </w:rPr>
        <w:tab/>
        <w:t>Diversity, Alien Project)</w:t>
      </w:r>
    </w:p>
    <w:p w:rsidR="002559E1" w:rsidRPr="00A449BF" w:rsidRDefault="000F2991" w:rsidP="006C1182">
      <w:pPr>
        <w:pStyle w:val="Header"/>
        <w:shd w:val="clear" w:color="auto" w:fill="FFFFFF" w:themeFill="background1"/>
        <w:tabs>
          <w:tab w:val="clear" w:pos="4320"/>
          <w:tab w:val="clear" w:pos="8640"/>
          <w:tab w:val="left" w:pos="360"/>
          <w:tab w:val="left" w:pos="1080"/>
        </w:tabs>
      </w:pPr>
      <w:r w:rsidRPr="00A449BF">
        <w:tab/>
      </w:r>
      <w:r w:rsidRPr="00A449BF">
        <w:tab/>
      </w:r>
      <w:r w:rsidR="002559E1" w:rsidRPr="00A449BF">
        <w:t>2006 – 2009</w:t>
      </w:r>
      <w:r w:rsidR="002559E1" w:rsidRPr="00A449BF">
        <w:tab/>
      </w:r>
      <w:r w:rsidR="002559E1" w:rsidRPr="00A449BF">
        <w:tab/>
      </w:r>
      <w:r w:rsidR="002559E1" w:rsidRPr="00A449BF">
        <w:rPr>
          <w:b/>
        </w:rPr>
        <w:t>Course Liaison</w:t>
      </w:r>
      <w:r w:rsidR="002559E1" w:rsidRPr="00A449BF">
        <w:t xml:space="preserve"> – Pharmacology and Clinical Therapeutics I, II, &amp; III</w:t>
      </w:r>
      <w:r w:rsidR="002559E1" w:rsidRPr="00A449BF">
        <w:tab/>
      </w:r>
    </w:p>
    <w:p w:rsidR="002559E1" w:rsidRPr="00A449BF" w:rsidRDefault="007F6393" w:rsidP="006C1182">
      <w:pPr>
        <w:pStyle w:val="Header"/>
        <w:shd w:val="clear" w:color="auto" w:fill="FFFFFF" w:themeFill="background1"/>
        <w:tabs>
          <w:tab w:val="clear" w:pos="4320"/>
          <w:tab w:val="clear" w:pos="8640"/>
          <w:tab w:val="left" w:pos="360"/>
          <w:tab w:val="left" w:pos="1080"/>
        </w:tabs>
      </w:pPr>
      <w:r w:rsidRPr="00A449BF">
        <w:tab/>
      </w:r>
      <w:r w:rsidRPr="00A449BF">
        <w:tab/>
      </w:r>
      <w:r w:rsidR="002559E1" w:rsidRPr="00A449BF">
        <w:t>2006 – 2009</w:t>
      </w:r>
      <w:r w:rsidR="002559E1" w:rsidRPr="00A449BF">
        <w:tab/>
      </w:r>
      <w:r w:rsidR="002559E1" w:rsidRPr="00A449BF">
        <w:tab/>
      </w:r>
      <w:r w:rsidR="002559E1" w:rsidRPr="00A449BF">
        <w:rPr>
          <w:b/>
        </w:rPr>
        <w:t>Course Co-Director</w:t>
      </w:r>
      <w:r w:rsidR="002559E1" w:rsidRPr="00A449BF">
        <w:t xml:space="preserve"> – Advanced Clinical Skills I </w:t>
      </w:r>
      <w:r w:rsidR="002559E1" w:rsidRPr="00A449BF">
        <w:rPr>
          <w:i/>
        </w:rPr>
        <w:t xml:space="preserve">(IV’s, Venipuncture, Injections, </w:t>
      </w:r>
      <w:r w:rsidR="002559E1" w:rsidRPr="00A449BF">
        <w:rPr>
          <w:i/>
        </w:rPr>
        <w:tab/>
      </w:r>
      <w:r w:rsidR="002559E1" w:rsidRPr="00A449BF">
        <w:rPr>
          <w:i/>
        </w:rPr>
        <w:tab/>
      </w:r>
      <w:r w:rsidR="002559E1" w:rsidRPr="00A449BF">
        <w:rPr>
          <w:i/>
        </w:rPr>
        <w:tab/>
      </w:r>
      <w:r w:rsidR="002559E1" w:rsidRPr="00A449BF">
        <w:rPr>
          <w:i/>
        </w:rPr>
        <w:tab/>
      </w:r>
      <w:r w:rsidR="002559E1" w:rsidRPr="00A449BF">
        <w:rPr>
          <w:i/>
        </w:rPr>
        <w:tab/>
      </w:r>
      <w:r w:rsidR="002559E1" w:rsidRPr="00A449BF">
        <w:rPr>
          <w:i/>
        </w:rPr>
        <w:tab/>
      </w:r>
      <w:r w:rsidR="002559E1" w:rsidRPr="00A449BF">
        <w:rPr>
          <w:i/>
        </w:rPr>
        <w:tab/>
        <w:t xml:space="preserve">ABG’s, NG Tube Intubation, Male and Female Urinary Catheterization) </w:t>
      </w:r>
      <w:r w:rsidR="002559E1" w:rsidRPr="00A449BF">
        <w:tab/>
      </w:r>
      <w:r w:rsidR="002559E1" w:rsidRPr="00A449BF">
        <w:tab/>
      </w:r>
      <w:r w:rsidR="002559E1" w:rsidRPr="00A449BF">
        <w:tab/>
        <w:t xml:space="preserve">2006 – 2008 </w:t>
      </w:r>
      <w:r w:rsidR="002559E1" w:rsidRPr="00A449BF">
        <w:tab/>
      </w:r>
      <w:r w:rsidR="002559E1" w:rsidRPr="00A449BF">
        <w:tab/>
      </w:r>
      <w:r w:rsidR="002559E1" w:rsidRPr="00A449BF">
        <w:rPr>
          <w:b/>
        </w:rPr>
        <w:t>Course Liaison</w:t>
      </w:r>
      <w:r w:rsidR="002559E1" w:rsidRPr="00A449BF">
        <w:t xml:space="preserve"> – Gross Anatomy</w:t>
      </w:r>
    </w:p>
    <w:p w:rsidR="002559E1" w:rsidRPr="00A449BF" w:rsidRDefault="002559E1" w:rsidP="001E5333">
      <w:pPr>
        <w:pStyle w:val="Heading1"/>
        <w:shd w:val="clear" w:color="auto" w:fill="FFFFFF" w:themeFill="background1"/>
        <w:tabs>
          <w:tab w:val="left" w:pos="360"/>
        </w:tabs>
        <w:ind w:left="2880" w:hanging="2880"/>
      </w:pPr>
      <w:r w:rsidRPr="00A449BF">
        <w:tab/>
      </w:r>
      <w:r w:rsidR="00CA6F87">
        <w:tab/>
      </w:r>
      <w:r w:rsidRPr="00A449BF">
        <w:t xml:space="preserve">2003 – </w:t>
      </w:r>
      <w:proofErr w:type="gramStart"/>
      <w:r w:rsidRPr="00A449BF">
        <w:t xml:space="preserve">2006  </w:t>
      </w:r>
      <w:r w:rsidRPr="00A449BF">
        <w:tab/>
      </w:r>
      <w:proofErr w:type="gramEnd"/>
      <w:r w:rsidRPr="00A449BF">
        <w:t xml:space="preserve">Behavioral Medicine and Psychiatry </w:t>
      </w:r>
      <w:r w:rsidRPr="00A449BF">
        <w:rPr>
          <w:i/>
        </w:rPr>
        <w:t>(Death &amp; Dying, Grief &amp; Loss, LGBT Health Issues,)</w:t>
      </w:r>
    </w:p>
    <w:p w:rsidR="002559E1" w:rsidRPr="00A449BF" w:rsidRDefault="002559E1" w:rsidP="006C1182">
      <w:pPr>
        <w:pStyle w:val="Header"/>
        <w:shd w:val="clear" w:color="auto" w:fill="FFFFFF" w:themeFill="background1"/>
        <w:tabs>
          <w:tab w:val="clear" w:pos="4320"/>
          <w:tab w:val="clear" w:pos="8640"/>
          <w:tab w:val="left" w:pos="360"/>
          <w:tab w:val="left" w:pos="1080"/>
        </w:tabs>
        <w:rPr>
          <w:i/>
        </w:rPr>
      </w:pPr>
      <w:r w:rsidRPr="00A449BF">
        <w:tab/>
      </w:r>
      <w:r w:rsidR="004C4EA3">
        <w:tab/>
      </w:r>
      <w:r w:rsidRPr="00A449BF">
        <w:t>1998 – 2006</w:t>
      </w:r>
      <w:r w:rsidRPr="00A449BF">
        <w:tab/>
      </w:r>
      <w:r w:rsidRPr="00A449BF">
        <w:tab/>
      </w:r>
      <w:r w:rsidRPr="00A449BF">
        <w:rPr>
          <w:b/>
        </w:rPr>
        <w:t>Course Director</w:t>
      </w:r>
      <w:r w:rsidRPr="00A449BF">
        <w:t xml:space="preserve"> – History Taking and Physical Examination </w:t>
      </w:r>
      <w:r w:rsidRPr="00A449BF">
        <w:rPr>
          <w:i/>
        </w:rPr>
        <w:t xml:space="preserve">(Medical Terminology, </w:t>
      </w:r>
      <w:r w:rsidRPr="00A449BF">
        <w:rPr>
          <w:i/>
        </w:rPr>
        <w:tab/>
      </w:r>
      <w:r w:rsidRPr="00A449BF">
        <w:rPr>
          <w:i/>
        </w:rPr>
        <w:tab/>
      </w:r>
      <w:r w:rsidRPr="00A449BF">
        <w:rPr>
          <w:i/>
        </w:rPr>
        <w:tab/>
      </w:r>
      <w:r w:rsidRPr="00A449BF">
        <w:rPr>
          <w:i/>
        </w:rPr>
        <w:tab/>
      </w:r>
      <w:r w:rsidRPr="00A449BF">
        <w:rPr>
          <w:i/>
        </w:rPr>
        <w:tab/>
      </w:r>
      <w:r w:rsidRPr="00A449BF">
        <w:rPr>
          <w:i/>
        </w:rPr>
        <w:tab/>
      </w:r>
      <w:r w:rsidRPr="00A449BF">
        <w:rPr>
          <w:i/>
        </w:rPr>
        <w:tab/>
        <w:t xml:space="preserve">Medical History Taking, HENT, Lungs, Heart, Abdomen, Male Genitalia, and </w:t>
      </w:r>
      <w:r w:rsidRPr="00A449BF">
        <w:rPr>
          <w:i/>
        </w:rPr>
        <w:tab/>
      </w:r>
      <w:r w:rsidRPr="00A449BF">
        <w:rPr>
          <w:i/>
        </w:rPr>
        <w:tab/>
      </w:r>
      <w:r w:rsidRPr="00A449BF">
        <w:rPr>
          <w:i/>
        </w:rPr>
        <w:tab/>
      </w:r>
      <w:r w:rsidRPr="00A449BF">
        <w:rPr>
          <w:i/>
        </w:rPr>
        <w:tab/>
      </w:r>
      <w:r w:rsidRPr="00A449BF">
        <w:rPr>
          <w:i/>
        </w:rPr>
        <w:tab/>
      </w:r>
      <w:r w:rsidRPr="00A449BF">
        <w:rPr>
          <w:i/>
        </w:rPr>
        <w:tab/>
      </w:r>
      <w:r w:rsidRPr="00A449BF">
        <w:rPr>
          <w:i/>
        </w:rPr>
        <w:tab/>
        <w:t>Neurologic Assessment)</w:t>
      </w:r>
    </w:p>
    <w:p w:rsidR="002559E1" w:rsidRPr="00A449BF" w:rsidRDefault="002559E1" w:rsidP="006C1182">
      <w:pPr>
        <w:shd w:val="clear" w:color="auto" w:fill="FFFFFF" w:themeFill="background1"/>
        <w:tabs>
          <w:tab w:val="left" w:pos="1080"/>
        </w:tabs>
      </w:pPr>
      <w:r w:rsidRPr="00A449BF">
        <w:tab/>
        <w:t>1998 – 2006</w:t>
      </w:r>
      <w:r w:rsidRPr="00A449BF">
        <w:tab/>
      </w:r>
      <w:r w:rsidRPr="00A449BF">
        <w:tab/>
      </w:r>
      <w:r w:rsidRPr="00A449BF">
        <w:rPr>
          <w:b/>
        </w:rPr>
        <w:t>Course Facilitator</w:t>
      </w:r>
      <w:r w:rsidRPr="00A449BF">
        <w:t xml:space="preserve"> – Clinical Seminar </w:t>
      </w:r>
      <w:r w:rsidRPr="00A449BF">
        <w:rPr>
          <w:i/>
        </w:rPr>
        <w:t>(PBL Case Format)</w:t>
      </w:r>
    </w:p>
    <w:p w:rsidR="002559E1" w:rsidRPr="00A449BF" w:rsidRDefault="002559E1" w:rsidP="006C1182">
      <w:pPr>
        <w:shd w:val="clear" w:color="auto" w:fill="FFFFFF" w:themeFill="background1"/>
        <w:tabs>
          <w:tab w:val="left" w:pos="1080"/>
        </w:tabs>
        <w:ind w:right="-360"/>
        <w:rPr>
          <w:i/>
        </w:rPr>
      </w:pPr>
      <w:r w:rsidRPr="00A449BF">
        <w:tab/>
        <w:t>1998 – 2004</w:t>
      </w:r>
      <w:r w:rsidRPr="00A449BF">
        <w:tab/>
      </w:r>
      <w:r w:rsidRPr="00A449BF">
        <w:tab/>
      </w:r>
      <w:r w:rsidRPr="00A449BF">
        <w:rPr>
          <w:b/>
        </w:rPr>
        <w:t>Course Director</w:t>
      </w:r>
      <w:r w:rsidRPr="00A449BF">
        <w:t xml:space="preserve"> – Community Health Service I </w:t>
      </w:r>
      <w:r w:rsidRPr="00A449BF">
        <w:rPr>
          <w:i/>
        </w:rPr>
        <w:t xml:space="preserve">(Hospice and Palliative Care, Rural and </w:t>
      </w:r>
      <w:r w:rsidRPr="00A449BF">
        <w:rPr>
          <w:i/>
        </w:rPr>
        <w:tab/>
      </w:r>
      <w:r w:rsidRPr="00A449BF">
        <w:rPr>
          <w:i/>
        </w:rPr>
        <w:tab/>
      </w:r>
      <w:r w:rsidRPr="00A449BF">
        <w:rPr>
          <w:i/>
        </w:rPr>
        <w:tab/>
      </w:r>
      <w:r w:rsidRPr="00A449BF">
        <w:rPr>
          <w:i/>
        </w:rPr>
        <w:tab/>
      </w:r>
      <w:r w:rsidRPr="00A449BF">
        <w:rPr>
          <w:i/>
        </w:rPr>
        <w:tab/>
        <w:t>Underserved Medicine, and Development of Community Health Internship Program)</w:t>
      </w:r>
    </w:p>
    <w:p w:rsidR="002559E1" w:rsidRPr="00A449BF" w:rsidRDefault="002559E1" w:rsidP="006C1182">
      <w:pPr>
        <w:shd w:val="clear" w:color="auto" w:fill="FFFFFF" w:themeFill="background1"/>
        <w:tabs>
          <w:tab w:val="left" w:pos="1080"/>
        </w:tabs>
        <w:ind w:right="-180"/>
      </w:pPr>
      <w:r w:rsidRPr="00A449BF">
        <w:tab/>
        <w:t xml:space="preserve">1998 – 2000 </w:t>
      </w:r>
      <w:r w:rsidRPr="00A449BF">
        <w:tab/>
      </w:r>
      <w:r w:rsidRPr="00A449BF">
        <w:tab/>
        <w:t xml:space="preserve">Principles and Fundamentals of Preceptorships I &amp; II </w:t>
      </w:r>
      <w:r w:rsidRPr="00A449BF">
        <w:rPr>
          <w:i/>
        </w:rPr>
        <w:t xml:space="preserve">(Internal Medicine and Family </w:t>
      </w:r>
      <w:r w:rsidRPr="00A449BF">
        <w:rPr>
          <w:i/>
        </w:rPr>
        <w:tab/>
      </w:r>
      <w:r w:rsidRPr="00A449BF">
        <w:rPr>
          <w:i/>
        </w:rPr>
        <w:tab/>
      </w:r>
      <w:r w:rsidRPr="00A449BF">
        <w:rPr>
          <w:i/>
        </w:rPr>
        <w:tab/>
      </w:r>
      <w:r w:rsidRPr="00A449BF">
        <w:rPr>
          <w:i/>
        </w:rPr>
        <w:tab/>
      </w:r>
      <w:r w:rsidRPr="00A449BF">
        <w:rPr>
          <w:i/>
        </w:rPr>
        <w:tab/>
      </w:r>
      <w:r w:rsidRPr="00A449BF">
        <w:rPr>
          <w:i/>
        </w:rPr>
        <w:tab/>
        <w:t>Medicine Modules)</w:t>
      </w:r>
      <w:r w:rsidRPr="00A449BF">
        <w:tab/>
      </w:r>
    </w:p>
    <w:p w:rsidR="002559E1" w:rsidRPr="00A449BF" w:rsidRDefault="002559E1" w:rsidP="006C1182">
      <w:pPr>
        <w:shd w:val="clear" w:color="auto" w:fill="FFFFFF" w:themeFill="background1"/>
        <w:tabs>
          <w:tab w:val="left" w:pos="360"/>
          <w:tab w:val="left" w:pos="1080"/>
        </w:tabs>
        <w:rPr>
          <w:b/>
        </w:rPr>
      </w:pPr>
      <w:r w:rsidRPr="00A449BF">
        <w:tab/>
      </w:r>
      <w:r w:rsidRPr="00A449BF">
        <w:rPr>
          <w:b/>
        </w:rPr>
        <w:t>Undergraduate</w:t>
      </w:r>
      <w:r w:rsidRPr="00A449BF">
        <w:rPr>
          <w:b/>
        </w:rPr>
        <w:tab/>
      </w:r>
    </w:p>
    <w:p w:rsidR="005B206B" w:rsidRPr="00A449BF" w:rsidRDefault="005B206B" w:rsidP="006C1182">
      <w:pPr>
        <w:pStyle w:val="Header"/>
        <w:shd w:val="clear" w:color="auto" w:fill="FFFFFF" w:themeFill="background1"/>
        <w:tabs>
          <w:tab w:val="clear" w:pos="4320"/>
          <w:tab w:val="clear" w:pos="8640"/>
          <w:tab w:val="left" w:pos="360"/>
          <w:tab w:val="left" w:pos="1080"/>
          <w:tab w:val="left" w:pos="2880"/>
          <w:tab w:val="left" w:pos="3600"/>
        </w:tabs>
        <w:ind w:left="3600" w:right="-180" w:hanging="2520"/>
      </w:pPr>
      <w:r w:rsidRPr="00A449BF">
        <w:t xml:space="preserve">2015 – Present </w:t>
      </w:r>
      <w:r w:rsidRPr="00A449BF">
        <w:tab/>
      </w:r>
      <w:r w:rsidRPr="00A449BF">
        <w:rPr>
          <w:b/>
        </w:rPr>
        <w:t>Presenter</w:t>
      </w:r>
      <w:r w:rsidRPr="00A449BF">
        <w:t xml:space="preserve"> – Seminar Course - </w:t>
      </w:r>
      <w:r w:rsidRPr="00A449BF">
        <w:rPr>
          <w:color w:val="222222"/>
          <w:shd w:val="clear" w:color="auto" w:fill="FFFFFF"/>
        </w:rPr>
        <w:t>Coming Out: Claiming Your True Identity</w:t>
      </w:r>
    </w:p>
    <w:p w:rsidR="002559E1" w:rsidRPr="00A449BF" w:rsidRDefault="002559E1" w:rsidP="006C1182">
      <w:pPr>
        <w:pStyle w:val="Header"/>
        <w:shd w:val="clear" w:color="auto" w:fill="FFFFFF" w:themeFill="background1"/>
        <w:tabs>
          <w:tab w:val="clear" w:pos="4320"/>
          <w:tab w:val="clear" w:pos="8640"/>
          <w:tab w:val="left" w:pos="360"/>
          <w:tab w:val="left" w:pos="1080"/>
          <w:tab w:val="left" w:pos="2880"/>
          <w:tab w:val="left" w:pos="3600"/>
        </w:tabs>
        <w:ind w:left="3600" w:right="-180" w:hanging="2520"/>
        <w:rPr>
          <w:i/>
        </w:rPr>
      </w:pPr>
      <w:r w:rsidRPr="00A449BF">
        <w:t>1996 – 2000</w:t>
      </w:r>
      <w:r w:rsidRPr="00A449BF">
        <w:rPr>
          <w:b/>
        </w:rPr>
        <w:t xml:space="preserve"> </w:t>
      </w:r>
      <w:r w:rsidRPr="00A449BF">
        <w:rPr>
          <w:b/>
        </w:rPr>
        <w:tab/>
        <w:t xml:space="preserve">Co-Director – </w:t>
      </w:r>
      <w:r w:rsidRPr="00A449BF">
        <w:t>Clinical Skills for Pharmacy Practitioners (</w:t>
      </w:r>
      <w:r w:rsidRPr="00A449BF">
        <w:rPr>
          <w:i/>
        </w:rPr>
        <w:t>HENT, Lungs, Heart, Abdomen, Neurologic Assessment)</w:t>
      </w:r>
    </w:p>
    <w:p w:rsidR="002559E1" w:rsidRPr="00A449BF" w:rsidRDefault="002559E1" w:rsidP="006C1182">
      <w:pPr>
        <w:pStyle w:val="Header"/>
        <w:shd w:val="clear" w:color="auto" w:fill="FFFFFF" w:themeFill="background1"/>
        <w:tabs>
          <w:tab w:val="clear" w:pos="4320"/>
          <w:tab w:val="clear" w:pos="8640"/>
          <w:tab w:val="left" w:pos="1080"/>
        </w:tabs>
        <w:rPr>
          <w:i/>
        </w:rPr>
      </w:pPr>
      <w:r w:rsidRPr="00A449BF">
        <w:tab/>
        <w:t xml:space="preserve">1996 – 2000 </w:t>
      </w:r>
      <w:r w:rsidRPr="00A449BF">
        <w:tab/>
      </w:r>
      <w:r w:rsidRPr="00A449BF">
        <w:tab/>
        <w:t xml:space="preserve">Physician Assistant Orientation I &amp; II </w:t>
      </w:r>
      <w:r w:rsidRPr="00A449BF">
        <w:rPr>
          <w:i/>
        </w:rPr>
        <w:t xml:space="preserve">(Medical Terminology, Medical History Taking, </w:t>
      </w:r>
      <w:r w:rsidRPr="00A449BF">
        <w:rPr>
          <w:i/>
        </w:rPr>
        <w:tab/>
      </w:r>
      <w:r w:rsidRPr="00A449BF">
        <w:rPr>
          <w:i/>
        </w:rPr>
        <w:tab/>
      </w:r>
      <w:r w:rsidRPr="00A449BF">
        <w:rPr>
          <w:i/>
        </w:rPr>
        <w:tab/>
      </w:r>
      <w:r w:rsidRPr="00A449BF">
        <w:rPr>
          <w:i/>
        </w:rPr>
        <w:tab/>
      </w:r>
      <w:r w:rsidRPr="00A449BF">
        <w:rPr>
          <w:i/>
        </w:rPr>
        <w:tab/>
      </w:r>
      <w:r w:rsidRPr="00A449BF">
        <w:rPr>
          <w:i/>
        </w:rPr>
        <w:tab/>
        <w:t>Vitals and General Survey, PA Role &amp; History)</w:t>
      </w:r>
    </w:p>
    <w:p w:rsidR="002559E1" w:rsidRPr="00A449BF" w:rsidRDefault="002559E1" w:rsidP="006C1182">
      <w:pPr>
        <w:shd w:val="clear" w:color="auto" w:fill="FFFFFF" w:themeFill="background1"/>
        <w:tabs>
          <w:tab w:val="left" w:pos="360"/>
          <w:tab w:val="left" w:pos="1080"/>
        </w:tabs>
      </w:pPr>
      <w:r w:rsidRPr="00A449BF">
        <w:tab/>
      </w:r>
      <w:r w:rsidRPr="00A449BF">
        <w:tab/>
        <w:t>1994 – 1997</w:t>
      </w:r>
      <w:r w:rsidRPr="00A449BF">
        <w:rPr>
          <w:b/>
        </w:rPr>
        <w:tab/>
      </w:r>
      <w:r w:rsidRPr="00A449BF">
        <w:rPr>
          <w:b/>
        </w:rPr>
        <w:tab/>
      </w:r>
      <w:r w:rsidR="00CD7928" w:rsidRPr="00A449BF">
        <w:rPr>
          <w:b/>
        </w:rPr>
        <w:t xml:space="preserve">Lab </w:t>
      </w:r>
      <w:r w:rsidR="00610947" w:rsidRPr="00A449BF">
        <w:rPr>
          <w:b/>
        </w:rPr>
        <w:t>Facilitator</w:t>
      </w:r>
      <w:r w:rsidR="00CD7928" w:rsidRPr="00A449BF">
        <w:rPr>
          <w:b/>
        </w:rPr>
        <w:t xml:space="preserve"> – </w:t>
      </w:r>
      <w:r w:rsidR="00CD7928" w:rsidRPr="00A449BF">
        <w:t>P</w:t>
      </w:r>
      <w:r w:rsidRPr="00A449BF">
        <w:t>hysical Diagnosis</w:t>
      </w:r>
      <w:r w:rsidRPr="00A449BF">
        <w:tab/>
      </w:r>
      <w:r w:rsidRPr="00A449BF">
        <w:tab/>
      </w:r>
      <w:r w:rsidRPr="00A449BF">
        <w:tab/>
      </w:r>
      <w:r w:rsidRPr="00A449BF">
        <w:tab/>
      </w:r>
      <w:r w:rsidRPr="00A449BF">
        <w:tab/>
      </w:r>
      <w:r w:rsidRPr="00A449BF">
        <w:tab/>
      </w:r>
      <w:r w:rsidRPr="00A449BF">
        <w:tab/>
      </w:r>
      <w:r w:rsidR="00F50974" w:rsidRPr="00A449BF">
        <w:tab/>
      </w:r>
      <w:r w:rsidRPr="00A449BF">
        <w:t xml:space="preserve">1994 – 1996 </w:t>
      </w:r>
      <w:r w:rsidRPr="00A449BF">
        <w:tab/>
      </w:r>
      <w:r w:rsidRPr="00A449BF">
        <w:tab/>
        <w:t xml:space="preserve">Medical Physiology </w:t>
      </w:r>
      <w:r w:rsidRPr="00A449BF">
        <w:rPr>
          <w:i/>
        </w:rPr>
        <w:t>(Cardiovascular, Gastrointestinal, Lymphatic, Endocrine Systems)</w:t>
      </w:r>
    </w:p>
    <w:p w:rsidR="00EC6C79" w:rsidRPr="00A449BF" w:rsidRDefault="00EC6C79" w:rsidP="006C1182">
      <w:pPr>
        <w:pStyle w:val="Header"/>
        <w:shd w:val="clear" w:color="auto" w:fill="FFFFFF" w:themeFill="background1"/>
        <w:tabs>
          <w:tab w:val="clear" w:pos="4320"/>
          <w:tab w:val="clear" w:pos="8640"/>
          <w:tab w:val="left" w:pos="360"/>
          <w:tab w:val="left" w:pos="1080"/>
        </w:tabs>
        <w:rPr>
          <w:b/>
        </w:rPr>
      </w:pPr>
    </w:p>
    <w:p w:rsidR="002559E1" w:rsidRPr="00A449BF" w:rsidRDefault="002559E1" w:rsidP="006C1182">
      <w:pPr>
        <w:pStyle w:val="Header"/>
        <w:shd w:val="clear" w:color="auto" w:fill="FFFFFF" w:themeFill="background1"/>
        <w:tabs>
          <w:tab w:val="clear" w:pos="4320"/>
          <w:tab w:val="clear" w:pos="8640"/>
          <w:tab w:val="left" w:pos="360"/>
          <w:tab w:val="left" w:pos="1080"/>
        </w:tabs>
        <w:rPr>
          <w:b/>
        </w:rPr>
      </w:pPr>
      <w:r w:rsidRPr="00A449BF">
        <w:rPr>
          <w:b/>
        </w:rPr>
        <w:t xml:space="preserve">UNIVERSITY AND COLLEGE COMMITTEE </w:t>
      </w:r>
      <w:r w:rsidRPr="00A449BF">
        <w:rPr>
          <w:b/>
          <w:bCs/>
        </w:rPr>
        <w:t>APPOINTMENTS</w:t>
      </w:r>
      <w:r w:rsidRPr="00A449BF">
        <w:rPr>
          <w:b/>
        </w:rPr>
        <w:tab/>
      </w:r>
    </w:p>
    <w:p w:rsidR="002559E1" w:rsidRPr="00A449BF" w:rsidRDefault="002559E1" w:rsidP="006C1182">
      <w:pPr>
        <w:shd w:val="clear" w:color="auto" w:fill="FFFFFF" w:themeFill="background1"/>
        <w:tabs>
          <w:tab w:val="left" w:pos="360"/>
          <w:tab w:val="left" w:pos="1080"/>
          <w:tab w:val="left" w:pos="2880"/>
        </w:tabs>
        <w:rPr>
          <w:b/>
          <w:bCs/>
        </w:rPr>
      </w:pPr>
      <w:r w:rsidRPr="00A449BF">
        <w:rPr>
          <w:b/>
        </w:rPr>
        <w:tab/>
      </w:r>
      <w:r w:rsidRPr="00A449BF">
        <w:rPr>
          <w:b/>
          <w:bCs/>
        </w:rPr>
        <w:t>Arcadia University</w:t>
      </w:r>
    </w:p>
    <w:p w:rsidR="00F47138" w:rsidRPr="00A449BF" w:rsidRDefault="002559E1" w:rsidP="00F47138">
      <w:pPr>
        <w:shd w:val="clear" w:color="auto" w:fill="FFFFFF" w:themeFill="background1"/>
        <w:tabs>
          <w:tab w:val="left" w:pos="360"/>
          <w:tab w:val="left" w:pos="1080"/>
          <w:tab w:val="left" w:pos="2880"/>
        </w:tabs>
        <w:rPr>
          <w:b/>
        </w:rPr>
      </w:pPr>
      <w:r w:rsidRPr="00A449BF">
        <w:rPr>
          <w:b/>
        </w:rPr>
        <w:tab/>
      </w:r>
      <w:r w:rsidRPr="00A449BF">
        <w:rPr>
          <w:b/>
        </w:rPr>
        <w:tab/>
      </w:r>
      <w:r w:rsidR="00F47138" w:rsidRPr="00A449BF">
        <w:t xml:space="preserve">2018 – Present </w:t>
      </w:r>
      <w:r w:rsidR="00F47138" w:rsidRPr="00A449BF">
        <w:tab/>
      </w:r>
      <w:r w:rsidR="00F47138" w:rsidRPr="00A449BF">
        <w:rPr>
          <w:bCs/>
        </w:rPr>
        <w:t>Judicial Board Committee</w:t>
      </w:r>
    </w:p>
    <w:p w:rsidR="00F47138" w:rsidRPr="00A449BF" w:rsidRDefault="00F47138" w:rsidP="006C1182">
      <w:pPr>
        <w:shd w:val="clear" w:color="auto" w:fill="FFFFFF" w:themeFill="background1"/>
        <w:tabs>
          <w:tab w:val="left" w:pos="360"/>
          <w:tab w:val="left" w:pos="1080"/>
          <w:tab w:val="left" w:pos="2880"/>
        </w:tabs>
        <w:rPr>
          <w:b/>
        </w:rPr>
      </w:pPr>
      <w:r w:rsidRPr="00A449BF">
        <w:rPr>
          <w:b/>
        </w:rPr>
        <w:tab/>
      </w:r>
      <w:r w:rsidRPr="00A449BF">
        <w:rPr>
          <w:b/>
        </w:rPr>
        <w:tab/>
      </w:r>
      <w:r w:rsidRPr="00A449BF">
        <w:t xml:space="preserve">2018 – </w:t>
      </w:r>
      <w:r w:rsidR="00576116" w:rsidRPr="00A449BF">
        <w:t>2019</w:t>
      </w:r>
      <w:r w:rsidRPr="00A449BF">
        <w:rPr>
          <w:b/>
        </w:rPr>
        <w:tab/>
      </w:r>
      <w:r w:rsidRPr="00A449BF">
        <w:t>Social Innovation Task Force</w:t>
      </w:r>
    </w:p>
    <w:p w:rsidR="00F47138" w:rsidRPr="00A449BF" w:rsidRDefault="00F47138" w:rsidP="00F47138">
      <w:pPr>
        <w:shd w:val="clear" w:color="auto" w:fill="FFFFFF" w:themeFill="background1"/>
        <w:ind w:left="720" w:firstLine="360"/>
        <w:rPr>
          <w:bCs/>
        </w:rPr>
      </w:pPr>
      <w:r w:rsidRPr="00A449BF">
        <w:rPr>
          <w:bCs/>
        </w:rPr>
        <w:t>2016 – 2017</w:t>
      </w:r>
      <w:r w:rsidRPr="00A449BF">
        <w:rPr>
          <w:bCs/>
        </w:rPr>
        <w:tab/>
      </w:r>
      <w:r w:rsidRPr="00A449BF">
        <w:rPr>
          <w:bCs/>
        </w:rPr>
        <w:tab/>
        <w:t>Faculty Senate and Work and Welfare Committee</w:t>
      </w:r>
    </w:p>
    <w:p w:rsidR="00F03BF1" w:rsidRPr="00A449BF" w:rsidRDefault="00F47138" w:rsidP="006C1182">
      <w:pPr>
        <w:shd w:val="clear" w:color="auto" w:fill="FFFFFF" w:themeFill="background1"/>
        <w:tabs>
          <w:tab w:val="left" w:pos="360"/>
          <w:tab w:val="left" w:pos="1080"/>
          <w:tab w:val="left" w:pos="2880"/>
        </w:tabs>
        <w:rPr>
          <w:b/>
        </w:rPr>
      </w:pPr>
      <w:r w:rsidRPr="00A449BF">
        <w:rPr>
          <w:b/>
        </w:rPr>
        <w:tab/>
      </w:r>
      <w:r w:rsidRPr="00A449BF">
        <w:rPr>
          <w:b/>
        </w:rPr>
        <w:tab/>
      </w:r>
      <w:r w:rsidR="00F03BF1" w:rsidRPr="00A449BF">
        <w:rPr>
          <w:bCs/>
        </w:rPr>
        <w:t xml:space="preserve">2015 </w:t>
      </w:r>
      <w:r w:rsidR="00F03BF1" w:rsidRPr="00A449BF">
        <w:t xml:space="preserve">– </w:t>
      </w:r>
      <w:r w:rsidR="00521599" w:rsidRPr="00A449BF">
        <w:rPr>
          <w:bCs/>
        </w:rPr>
        <w:t>2016</w:t>
      </w:r>
      <w:r w:rsidR="00F03BF1" w:rsidRPr="00A449BF">
        <w:rPr>
          <w:bCs/>
        </w:rPr>
        <w:tab/>
        <w:t>Judicial Board Committee</w:t>
      </w:r>
    </w:p>
    <w:p w:rsidR="00A40B24" w:rsidRPr="00A449BF" w:rsidRDefault="001A05B2" w:rsidP="006C1182">
      <w:pPr>
        <w:shd w:val="clear" w:color="auto" w:fill="FFFFFF" w:themeFill="background1"/>
        <w:tabs>
          <w:tab w:val="left" w:pos="360"/>
          <w:tab w:val="left" w:pos="1080"/>
          <w:tab w:val="left" w:pos="2880"/>
        </w:tabs>
      </w:pPr>
      <w:r w:rsidRPr="00A449BF">
        <w:rPr>
          <w:b/>
        </w:rPr>
        <w:tab/>
      </w:r>
      <w:r w:rsidRPr="00A449BF">
        <w:rPr>
          <w:b/>
        </w:rPr>
        <w:tab/>
      </w:r>
      <w:r w:rsidR="00A40B24" w:rsidRPr="00A449BF">
        <w:t>2012</w:t>
      </w:r>
      <w:r w:rsidR="00EF7DC7" w:rsidRPr="00A449BF">
        <w:t xml:space="preserve"> </w:t>
      </w:r>
      <w:r w:rsidR="00A40B24" w:rsidRPr="00A449BF">
        <w:t>–</w:t>
      </w:r>
      <w:r w:rsidR="00EF7DC7" w:rsidRPr="00A449BF">
        <w:t xml:space="preserve"> </w:t>
      </w:r>
      <w:r w:rsidR="00A40B24" w:rsidRPr="00A449BF">
        <w:t xml:space="preserve">Present </w:t>
      </w:r>
      <w:r w:rsidR="00A40B24" w:rsidRPr="00A449BF">
        <w:tab/>
        <w:t>First-year Faculty Mentor</w:t>
      </w:r>
    </w:p>
    <w:p w:rsidR="002559E1" w:rsidRPr="00A449BF" w:rsidRDefault="00A40B24" w:rsidP="006C1182">
      <w:pPr>
        <w:shd w:val="clear" w:color="auto" w:fill="FFFFFF" w:themeFill="background1"/>
        <w:tabs>
          <w:tab w:val="left" w:pos="360"/>
          <w:tab w:val="left" w:pos="1080"/>
          <w:tab w:val="left" w:pos="2880"/>
        </w:tabs>
        <w:rPr>
          <w:b/>
        </w:rPr>
      </w:pPr>
      <w:r w:rsidRPr="00A449BF">
        <w:rPr>
          <w:b/>
        </w:rPr>
        <w:tab/>
      </w:r>
      <w:r w:rsidRPr="00A449BF">
        <w:rPr>
          <w:b/>
        </w:rPr>
        <w:tab/>
      </w:r>
      <w:r w:rsidR="002559E1" w:rsidRPr="00A449BF">
        <w:rPr>
          <w:bCs/>
        </w:rPr>
        <w:t>2010</w:t>
      </w:r>
      <w:r w:rsidR="000B097C" w:rsidRPr="00A449BF">
        <w:rPr>
          <w:bCs/>
        </w:rPr>
        <w:t xml:space="preserve"> </w:t>
      </w:r>
      <w:r w:rsidR="002559E1" w:rsidRPr="00A449BF">
        <w:t>–</w:t>
      </w:r>
      <w:r w:rsidR="000B097C" w:rsidRPr="00A449BF">
        <w:t xml:space="preserve"> </w:t>
      </w:r>
      <w:r w:rsidR="00315500" w:rsidRPr="00A449BF">
        <w:rPr>
          <w:bCs/>
        </w:rPr>
        <w:t>2013</w:t>
      </w:r>
      <w:r w:rsidR="002559E1" w:rsidRPr="00A449BF">
        <w:rPr>
          <w:bCs/>
        </w:rPr>
        <w:t xml:space="preserve"> </w:t>
      </w:r>
      <w:r w:rsidR="002559E1" w:rsidRPr="00A449BF">
        <w:rPr>
          <w:bCs/>
        </w:rPr>
        <w:tab/>
        <w:t>Judicial Board Committee</w:t>
      </w:r>
    </w:p>
    <w:p w:rsidR="00C93D2F" w:rsidRPr="00A449BF" w:rsidRDefault="00C93D2F" w:rsidP="006C1182">
      <w:pPr>
        <w:shd w:val="clear" w:color="auto" w:fill="FFFFFF" w:themeFill="background1"/>
        <w:tabs>
          <w:tab w:val="left" w:pos="360"/>
          <w:tab w:val="left" w:pos="1080"/>
          <w:tab w:val="left" w:pos="2880"/>
        </w:tabs>
        <w:rPr>
          <w:b/>
        </w:rPr>
      </w:pPr>
    </w:p>
    <w:p w:rsidR="002559E1" w:rsidRPr="00A449BF" w:rsidRDefault="00C93D2F" w:rsidP="006C1182">
      <w:pPr>
        <w:shd w:val="clear" w:color="auto" w:fill="FFFFFF" w:themeFill="background1"/>
        <w:tabs>
          <w:tab w:val="left" w:pos="360"/>
          <w:tab w:val="left" w:pos="1080"/>
          <w:tab w:val="left" w:pos="2880"/>
        </w:tabs>
        <w:rPr>
          <w:b/>
        </w:rPr>
      </w:pPr>
      <w:r w:rsidRPr="00A449BF">
        <w:rPr>
          <w:b/>
        </w:rPr>
        <w:tab/>
      </w:r>
      <w:proofErr w:type="spellStart"/>
      <w:r w:rsidR="002559E1" w:rsidRPr="00A449BF">
        <w:rPr>
          <w:b/>
        </w:rPr>
        <w:t>Salus</w:t>
      </w:r>
      <w:proofErr w:type="spellEnd"/>
      <w:r w:rsidR="002559E1" w:rsidRPr="00A449BF">
        <w:rPr>
          <w:b/>
        </w:rPr>
        <w:t xml:space="preserve"> University</w:t>
      </w:r>
      <w:r w:rsidR="002559E1" w:rsidRPr="00A449BF">
        <w:rPr>
          <w:b/>
        </w:rPr>
        <w:tab/>
      </w:r>
    </w:p>
    <w:p w:rsidR="002559E1" w:rsidRPr="00A449BF" w:rsidRDefault="002559E1" w:rsidP="006C1182">
      <w:pPr>
        <w:shd w:val="clear" w:color="auto" w:fill="FFFFFF" w:themeFill="background1"/>
        <w:tabs>
          <w:tab w:val="left" w:pos="1080"/>
          <w:tab w:val="left" w:pos="2880"/>
        </w:tabs>
        <w:rPr>
          <w:b/>
        </w:rPr>
      </w:pPr>
      <w:r w:rsidRPr="00A449BF">
        <w:rPr>
          <w:b/>
        </w:rPr>
        <w:tab/>
      </w:r>
      <w:r w:rsidRPr="00A449BF">
        <w:t>2009 – 2010</w:t>
      </w:r>
      <w:r w:rsidRPr="00A449BF">
        <w:rPr>
          <w:b/>
        </w:rPr>
        <w:tab/>
      </w:r>
      <w:r w:rsidRPr="00A449BF">
        <w:t>Physician Assistant Program Accreditation and Self-Study Committee</w:t>
      </w:r>
    </w:p>
    <w:p w:rsidR="002559E1" w:rsidRPr="00A449BF" w:rsidRDefault="002559E1" w:rsidP="006C1182">
      <w:pPr>
        <w:shd w:val="clear" w:color="auto" w:fill="FFFFFF" w:themeFill="background1"/>
        <w:tabs>
          <w:tab w:val="left" w:pos="1080"/>
          <w:tab w:val="left" w:pos="2880"/>
        </w:tabs>
        <w:rPr>
          <w:b/>
        </w:rPr>
      </w:pPr>
      <w:r w:rsidRPr="00A449BF">
        <w:rPr>
          <w:b/>
        </w:rPr>
        <w:tab/>
      </w:r>
      <w:r w:rsidRPr="00A449BF">
        <w:t xml:space="preserve">2008 – </w:t>
      </w:r>
      <w:proofErr w:type="gramStart"/>
      <w:r w:rsidRPr="00A449BF">
        <w:t xml:space="preserve">2009 </w:t>
      </w:r>
      <w:r w:rsidRPr="00A449BF">
        <w:rPr>
          <w:b/>
        </w:rPr>
        <w:t xml:space="preserve"> </w:t>
      </w:r>
      <w:r w:rsidRPr="00A449BF">
        <w:rPr>
          <w:b/>
        </w:rPr>
        <w:tab/>
      </w:r>
      <w:proofErr w:type="gramEnd"/>
      <w:r w:rsidRPr="00A449BF">
        <w:rPr>
          <w:b/>
        </w:rPr>
        <w:t xml:space="preserve">Committee Chair </w:t>
      </w:r>
      <w:r w:rsidRPr="00A449BF">
        <w:t>–</w:t>
      </w:r>
      <w:r w:rsidRPr="00A449BF">
        <w:rPr>
          <w:b/>
        </w:rPr>
        <w:t xml:space="preserve"> </w:t>
      </w:r>
      <w:r w:rsidRPr="00A449BF">
        <w:t>Middle States Commission on Higher Education</w:t>
      </w:r>
      <w:r w:rsidRPr="00A449BF">
        <w:rPr>
          <w:b/>
        </w:rPr>
        <w:tab/>
      </w:r>
    </w:p>
    <w:p w:rsidR="002559E1" w:rsidRPr="00A449BF" w:rsidRDefault="002559E1" w:rsidP="006C1182">
      <w:pPr>
        <w:shd w:val="clear" w:color="auto" w:fill="FFFFFF" w:themeFill="background1"/>
        <w:tabs>
          <w:tab w:val="left" w:pos="1080"/>
          <w:tab w:val="left" w:pos="2880"/>
        </w:tabs>
      </w:pPr>
      <w:r w:rsidRPr="00A449BF">
        <w:rPr>
          <w:b/>
        </w:rPr>
        <w:tab/>
      </w:r>
      <w:r w:rsidRPr="00A449BF">
        <w:t>2007 – 2009</w:t>
      </w:r>
      <w:r w:rsidRPr="00A449BF">
        <w:tab/>
        <w:t>Grievance Committee</w:t>
      </w:r>
    </w:p>
    <w:p w:rsidR="002559E1" w:rsidRPr="00A449BF" w:rsidRDefault="002559E1" w:rsidP="006C1182">
      <w:pPr>
        <w:shd w:val="clear" w:color="auto" w:fill="FFFFFF" w:themeFill="background1"/>
        <w:tabs>
          <w:tab w:val="left" w:pos="1080"/>
          <w:tab w:val="left" w:pos="2880"/>
        </w:tabs>
      </w:pPr>
      <w:r w:rsidRPr="00A449BF">
        <w:tab/>
        <w:t xml:space="preserve">2007 – 2009 </w:t>
      </w:r>
      <w:r w:rsidRPr="00A449BF">
        <w:tab/>
        <w:t xml:space="preserve">Faculty Council </w:t>
      </w:r>
    </w:p>
    <w:p w:rsidR="002559E1" w:rsidRPr="00A449BF" w:rsidRDefault="002559E1" w:rsidP="006C1182">
      <w:pPr>
        <w:shd w:val="clear" w:color="auto" w:fill="FFFFFF" w:themeFill="background1"/>
        <w:tabs>
          <w:tab w:val="left" w:pos="1080"/>
          <w:tab w:val="left" w:pos="2880"/>
        </w:tabs>
      </w:pPr>
      <w:r w:rsidRPr="00A449BF">
        <w:tab/>
        <w:t xml:space="preserve">2006 – 2009 </w:t>
      </w:r>
      <w:r w:rsidRPr="00A449BF">
        <w:tab/>
        <w:t>Physician Assistant Admissions Committee</w:t>
      </w:r>
    </w:p>
    <w:p w:rsidR="002559E1" w:rsidRPr="00A449BF" w:rsidRDefault="002559E1" w:rsidP="006C1182">
      <w:pPr>
        <w:shd w:val="clear" w:color="auto" w:fill="FFFFFF" w:themeFill="background1"/>
        <w:tabs>
          <w:tab w:val="left" w:pos="1080"/>
          <w:tab w:val="left" w:pos="2880"/>
        </w:tabs>
      </w:pPr>
      <w:r w:rsidRPr="00A449BF">
        <w:tab/>
        <w:t>2006 – 2009</w:t>
      </w:r>
      <w:r w:rsidRPr="00A449BF">
        <w:tab/>
        <w:t>Curriculum Committee</w:t>
      </w:r>
    </w:p>
    <w:p w:rsidR="002559E1" w:rsidRPr="00A449BF" w:rsidRDefault="002559E1" w:rsidP="006C1182">
      <w:pPr>
        <w:shd w:val="clear" w:color="auto" w:fill="FFFFFF" w:themeFill="background1"/>
        <w:tabs>
          <w:tab w:val="left" w:pos="1080"/>
          <w:tab w:val="left" w:pos="2880"/>
        </w:tabs>
        <w:rPr>
          <w:b/>
        </w:rPr>
      </w:pPr>
      <w:r w:rsidRPr="00A449BF">
        <w:tab/>
      </w:r>
    </w:p>
    <w:p w:rsidR="002559E1" w:rsidRPr="00A449BF" w:rsidRDefault="002559E1" w:rsidP="006C1182">
      <w:pPr>
        <w:shd w:val="clear" w:color="auto" w:fill="FFFFFF" w:themeFill="background1"/>
        <w:tabs>
          <w:tab w:val="left" w:pos="360"/>
          <w:tab w:val="left" w:pos="1080"/>
          <w:tab w:val="left" w:pos="2880"/>
        </w:tabs>
        <w:ind w:right="-900"/>
        <w:rPr>
          <w:b/>
        </w:rPr>
      </w:pPr>
      <w:r w:rsidRPr="00A449BF">
        <w:rPr>
          <w:b/>
        </w:rPr>
        <w:tab/>
        <w:t>Philadelphia College of Osteopathic Medicine</w:t>
      </w:r>
    </w:p>
    <w:p w:rsidR="002559E1" w:rsidRPr="00A449BF" w:rsidRDefault="002559E1" w:rsidP="006C1182">
      <w:pPr>
        <w:shd w:val="clear" w:color="auto" w:fill="FFFFFF" w:themeFill="background1"/>
        <w:tabs>
          <w:tab w:val="left" w:pos="1080"/>
          <w:tab w:val="left" w:pos="2880"/>
        </w:tabs>
      </w:pPr>
      <w:r w:rsidRPr="00A449BF">
        <w:tab/>
        <w:t xml:space="preserve">2005 – 2006 </w:t>
      </w:r>
      <w:r w:rsidRPr="00A449BF">
        <w:tab/>
      </w:r>
      <w:r w:rsidRPr="00A449BF">
        <w:rPr>
          <w:b/>
          <w:bCs/>
        </w:rPr>
        <w:t>Chair</w:t>
      </w:r>
      <w:r w:rsidRPr="00A449BF">
        <w:t xml:space="preserve"> – Graduate Programs Admissions Committee</w:t>
      </w:r>
    </w:p>
    <w:p w:rsidR="002559E1" w:rsidRPr="00A449BF" w:rsidRDefault="002559E1" w:rsidP="006C1182">
      <w:pPr>
        <w:shd w:val="clear" w:color="auto" w:fill="FFFFFF" w:themeFill="background1"/>
        <w:tabs>
          <w:tab w:val="left" w:pos="1080"/>
          <w:tab w:val="left" w:pos="2880"/>
        </w:tabs>
        <w:rPr>
          <w:b/>
        </w:rPr>
      </w:pPr>
      <w:r w:rsidRPr="00A449BF">
        <w:tab/>
        <w:t>2004 – 2005</w:t>
      </w:r>
      <w:r w:rsidRPr="00A449BF">
        <w:rPr>
          <w:b/>
        </w:rPr>
        <w:tab/>
      </w:r>
      <w:r w:rsidRPr="00A449BF">
        <w:t>Physician Assistant Program Accreditation and Self-Study Committee</w:t>
      </w:r>
    </w:p>
    <w:p w:rsidR="002559E1" w:rsidRPr="00A449BF" w:rsidRDefault="002559E1" w:rsidP="006C1182">
      <w:pPr>
        <w:pStyle w:val="Header"/>
        <w:shd w:val="clear" w:color="auto" w:fill="FFFFFF" w:themeFill="background1"/>
        <w:tabs>
          <w:tab w:val="clear" w:pos="4320"/>
          <w:tab w:val="clear" w:pos="8640"/>
          <w:tab w:val="left" w:pos="1080"/>
          <w:tab w:val="left" w:pos="2880"/>
          <w:tab w:val="left" w:pos="3060"/>
          <w:tab w:val="left" w:pos="3240"/>
        </w:tabs>
      </w:pPr>
      <w:r w:rsidRPr="00A449BF">
        <w:tab/>
        <w:t xml:space="preserve">2003 </w:t>
      </w:r>
      <w:r w:rsidRPr="00A449BF">
        <w:rPr>
          <w:bCs/>
        </w:rPr>
        <w:t>–</w:t>
      </w:r>
      <w:r w:rsidRPr="00A449BF">
        <w:t xml:space="preserve"> 2006</w:t>
      </w:r>
      <w:r w:rsidRPr="00A449BF">
        <w:tab/>
        <w:t>Academic Planning and Budget</w:t>
      </w:r>
    </w:p>
    <w:p w:rsidR="002559E1" w:rsidRPr="00A449BF" w:rsidRDefault="002559E1" w:rsidP="006C1182">
      <w:pPr>
        <w:pStyle w:val="Header"/>
        <w:shd w:val="clear" w:color="auto" w:fill="FFFFFF" w:themeFill="background1"/>
        <w:tabs>
          <w:tab w:val="clear" w:pos="4320"/>
          <w:tab w:val="clear" w:pos="8640"/>
          <w:tab w:val="left" w:pos="1080"/>
          <w:tab w:val="left" w:pos="2880"/>
          <w:tab w:val="left" w:pos="3060"/>
          <w:tab w:val="left" w:pos="3240"/>
        </w:tabs>
      </w:pPr>
      <w:r w:rsidRPr="00A449BF">
        <w:tab/>
        <w:t xml:space="preserve">2003 </w:t>
      </w:r>
      <w:r w:rsidRPr="00A449BF">
        <w:rPr>
          <w:bCs/>
        </w:rPr>
        <w:t>–</w:t>
      </w:r>
      <w:r w:rsidRPr="00A449BF">
        <w:t xml:space="preserve"> 2006</w:t>
      </w:r>
      <w:r w:rsidRPr="00A449BF">
        <w:tab/>
        <w:t>Honors and Awards Committee</w:t>
      </w:r>
    </w:p>
    <w:p w:rsidR="002559E1" w:rsidRPr="00A449BF" w:rsidRDefault="002559E1" w:rsidP="006C1182">
      <w:pPr>
        <w:shd w:val="clear" w:color="auto" w:fill="FFFFFF" w:themeFill="background1"/>
        <w:tabs>
          <w:tab w:val="left" w:pos="1080"/>
          <w:tab w:val="left" w:pos="2880"/>
        </w:tabs>
        <w:ind w:left="2880" w:hanging="2880"/>
      </w:pPr>
      <w:r w:rsidRPr="00A449BF">
        <w:rPr>
          <w:bCs/>
        </w:rPr>
        <w:tab/>
        <w:t>2002 – 2006</w:t>
      </w:r>
      <w:r w:rsidRPr="00A449BF">
        <w:rPr>
          <w:b/>
        </w:rPr>
        <w:tab/>
      </w:r>
      <w:r w:rsidRPr="00A449BF">
        <w:rPr>
          <w:b/>
          <w:bCs/>
          <w:szCs w:val="16"/>
        </w:rPr>
        <w:t xml:space="preserve">Faculty Advisor </w:t>
      </w:r>
      <w:r w:rsidRPr="00A449BF">
        <w:rPr>
          <w:bCs/>
        </w:rPr>
        <w:t xml:space="preserve">– </w:t>
      </w:r>
      <w:r w:rsidRPr="00A449BF">
        <w:rPr>
          <w:szCs w:val="16"/>
        </w:rPr>
        <w:t>Lesbian, Gay, Bisexual, Transgender and People in Medicine Club</w:t>
      </w:r>
    </w:p>
    <w:p w:rsidR="002559E1" w:rsidRPr="00A449BF" w:rsidRDefault="002559E1" w:rsidP="006C1182">
      <w:pPr>
        <w:shd w:val="clear" w:color="auto" w:fill="FFFFFF" w:themeFill="background1"/>
        <w:tabs>
          <w:tab w:val="left" w:pos="1080"/>
          <w:tab w:val="left" w:pos="2880"/>
          <w:tab w:val="left" w:pos="3060"/>
          <w:tab w:val="left" w:pos="3240"/>
        </w:tabs>
        <w:ind w:left="2880" w:hanging="2880"/>
      </w:pPr>
      <w:r w:rsidRPr="00A449BF">
        <w:rPr>
          <w:bCs/>
        </w:rPr>
        <w:tab/>
      </w:r>
      <w:r w:rsidRPr="00A449BF">
        <w:t>2002 – 2006</w:t>
      </w:r>
      <w:r w:rsidRPr="00A449BF">
        <w:tab/>
        <w:t>Focus Group Representative on Faculty Review Committee for 2003 Middle States Accreditation</w:t>
      </w:r>
    </w:p>
    <w:p w:rsidR="002559E1" w:rsidRPr="00A449BF" w:rsidRDefault="002559E1" w:rsidP="006C1182">
      <w:pPr>
        <w:shd w:val="clear" w:color="auto" w:fill="FFFFFF" w:themeFill="background1"/>
        <w:tabs>
          <w:tab w:val="left" w:pos="1080"/>
          <w:tab w:val="left" w:pos="2880"/>
          <w:tab w:val="left" w:pos="3060"/>
          <w:tab w:val="left" w:pos="3240"/>
        </w:tabs>
      </w:pPr>
      <w:r w:rsidRPr="00A449BF">
        <w:tab/>
        <w:t>2002 – 2006</w:t>
      </w:r>
      <w:r w:rsidRPr="00A449BF">
        <w:rPr>
          <w:bCs/>
        </w:rPr>
        <w:t xml:space="preserve"> </w:t>
      </w:r>
      <w:r w:rsidRPr="00A449BF">
        <w:rPr>
          <w:bCs/>
        </w:rPr>
        <w:tab/>
      </w:r>
      <w:r w:rsidRPr="00A449BF">
        <w:t xml:space="preserve">Committee and Committees </w:t>
      </w:r>
    </w:p>
    <w:p w:rsidR="002559E1" w:rsidRPr="00A449BF" w:rsidRDefault="002559E1" w:rsidP="006C1182">
      <w:pPr>
        <w:shd w:val="clear" w:color="auto" w:fill="FFFFFF" w:themeFill="background1"/>
        <w:tabs>
          <w:tab w:val="left" w:pos="1080"/>
          <w:tab w:val="left" w:pos="2880"/>
        </w:tabs>
        <w:rPr>
          <w:b/>
        </w:rPr>
      </w:pPr>
      <w:r w:rsidRPr="00A449BF">
        <w:rPr>
          <w:b/>
        </w:rPr>
        <w:tab/>
      </w:r>
      <w:r w:rsidRPr="00A449BF">
        <w:t>2000 – 2001</w:t>
      </w:r>
      <w:r w:rsidRPr="00A449BF">
        <w:rPr>
          <w:b/>
        </w:rPr>
        <w:tab/>
      </w:r>
      <w:r w:rsidRPr="00A449BF">
        <w:t>Physician Assistant Program Accreditation and Self-Study Committee</w:t>
      </w:r>
    </w:p>
    <w:p w:rsidR="002559E1" w:rsidRPr="00A449BF" w:rsidRDefault="002559E1" w:rsidP="006C1182">
      <w:pPr>
        <w:shd w:val="clear" w:color="auto" w:fill="FFFFFF" w:themeFill="background1"/>
        <w:tabs>
          <w:tab w:val="left" w:pos="1080"/>
          <w:tab w:val="left" w:pos="2880"/>
        </w:tabs>
      </w:pPr>
      <w:r w:rsidRPr="00A449BF">
        <w:rPr>
          <w:b/>
        </w:rPr>
        <w:tab/>
      </w:r>
      <w:r w:rsidRPr="00A449BF">
        <w:t xml:space="preserve">1999 </w:t>
      </w:r>
      <w:r w:rsidRPr="00A449BF">
        <w:rPr>
          <w:bCs/>
        </w:rPr>
        <w:t xml:space="preserve">– </w:t>
      </w:r>
      <w:r w:rsidRPr="00A449BF">
        <w:t>2002</w:t>
      </w:r>
      <w:r w:rsidRPr="00A449BF">
        <w:tab/>
        <w:t>Academic Policy</w:t>
      </w:r>
      <w:r w:rsidR="00494FCA" w:rsidRPr="00A449BF">
        <w:t xml:space="preserve"> </w:t>
      </w:r>
      <w:r w:rsidRPr="00A449BF">
        <w:t>and Promotion Committee</w:t>
      </w:r>
    </w:p>
    <w:p w:rsidR="001E5333" w:rsidRDefault="001E5333" w:rsidP="006C1182">
      <w:pPr>
        <w:pStyle w:val="Heading1"/>
        <w:shd w:val="clear" w:color="auto" w:fill="FFFFFF" w:themeFill="background1"/>
      </w:pPr>
    </w:p>
    <w:p w:rsidR="001E5333" w:rsidRDefault="001E5333">
      <w:pPr>
        <w:spacing w:after="200" w:line="276" w:lineRule="auto"/>
        <w:rPr>
          <w:b/>
        </w:rPr>
      </w:pPr>
      <w:r>
        <w:br w:type="page"/>
      </w:r>
    </w:p>
    <w:p w:rsidR="002559E1" w:rsidRPr="00A449BF" w:rsidRDefault="002559E1" w:rsidP="006C1182">
      <w:pPr>
        <w:pStyle w:val="Heading1"/>
        <w:shd w:val="clear" w:color="auto" w:fill="FFFFFF" w:themeFill="background1"/>
        <w:rPr>
          <w:bCs/>
        </w:rPr>
      </w:pPr>
      <w:r w:rsidRPr="00A449BF">
        <w:lastRenderedPageBreak/>
        <w:t xml:space="preserve">DEPARTMENTAL COMMITTEE </w:t>
      </w:r>
      <w:r w:rsidRPr="00A449BF">
        <w:rPr>
          <w:bCs/>
        </w:rPr>
        <w:t>APPOINTMENTS</w:t>
      </w:r>
      <w:r w:rsidRPr="00A449BF">
        <w:rPr>
          <w:bCs/>
        </w:rPr>
        <w:tab/>
      </w:r>
    </w:p>
    <w:p w:rsidR="002559E1" w:rsidRPr="00A449BF" w:rsidRDefault="002559E1" w:rsidP="006C1182">
      <w:pPr>
        <w:pStyle w:val="Heading1"/>
        <w:shd w:val="clear" w:color="auto" w:fill="FFFFFF" w:themeFill="background1"/>
        <w:tabs>
          <w:tab w:val="left" w:pos="360"/>
          <w:tab w:val="left" w:pos="720"/>
        </w:tabs>
        <w:rPr>
          <w:bCs/>
        </w:rPr>
      </w:pPr>
      <w:r w:rsidRPr="00A449BF">
        <w:rPr>
          <w:bCs/>
        </w:rPr>
        <w:tab/>
      </w:r>
      <w:r w:rsidR="00C93D2F" w:rsidRPr="00A449BF">
        <w:rPr>
          <w:bCs/>
        </w:rPr>
        <w:tab/>
      </w:r>
      <w:r w:rsidRPr="00A449BF">
        <w:rPr>
          <w:bCs/>
        </w:rPr>
        <w:t>Arcadia University</w:t>
      </w:r>
    </w:p>
    <w:p w:rsidR="00EF457D" w:rsidRDefault="00EF457D" w:rsidP="006C1182">
      <w:pPr>
        <w:shd w:val="clear" w:color="auto" w:fill="FFFFFF" w:themeFill="background1"/>
        <w:ind w:left="720" w:firstLine="360"/>
        <w:rPr>
          <w:bCs/>
        </w:rPr>
      </w:pPr>
      <w:r w:rsidRPr="00EF457D">
        <w:t xml:space="preserve">2021 </w:t>
      </w:r>
      <w:r>
        <w:t>–</w:t>
      </w:r>
      <w:r w:rsidRPr="00EF457D">
        <w:t xml:space="preserve"> Present</w:t>
      </w:r>
      <w:r>
        <w:tab/>
        <w:t>Diversity Committee</w:t>
      </w:r>
    </w:p>
    <w:p w:rsidR="004C4EA3" w:rsidRDefault="004C4EA3" w:rsidP="006C1182">
      <w:pPr>
        <w:shd w:val="clear" w:color="auto" w:fill="FFFFFF" w:themeFill="background1"/>
        <w:ind w:left="720" w:firstLine="360"/>
        <w:rPr>
          <w:bCs/>
        </w:rPr>
      </w:pPr>
      <w:r>
        <w:rPr>
          <w:bCs/>
        </w:rPr>
        <w:t xml:space="preserve">2019 – Present </w:t>
      </w:r>
      <w:r>
        <w:rPr>
          <w:bCs/>
        </w:rPr>
        <w:tab/>
        <w:t>Curriculum Committee</w:t>
      </w:r>
    </w:p>
    <w:p w:rsidR="006B2B6D" w:rsidRPr="00A449BF" w:rsidRDefault="006B2B6D" w:rsidP="006C1182">
      <w:pPr>
        <w:shd w:val="clear" w:color="auto" w:fill="FFFFFF" w:themeFill="background1"/>
        <w:ind w:left="720" w:firstLine="360"/>
        <w:rPr>
          <w:bCs/>
        </w:rPr>
      </w:pPr>
      <w:r w:rsidRPr="00A449BF">
        <w:rPr>
          <w:bCs/>
        </w:rPr>
        <w:t xml:space="preserve">2015 – Present </w:t>
      </w:r>
      <w:r w:rsidRPr="00A449BF">
        <w:rPr>
          <w:bCs/>
        </w:rPr>
        <w:tab/>
        <w:t>International Review Committee</w:t>
      </w:r>
    </w:p>
    <w:p w:rsidR="00494FCA" w:rsidRPr="00A449BF" w:rsidRDefault="00494FCA" w:rsidP="006C1182">
      <w:pPr>
        <w:shd w:val="clear" w:color="auto" w:fill="FFFFFF" w:themeFill="background1"/>
        <w:ind w:left="720" w:firstLine="360"/>
        <w:rPr>
          <w:bCs/>
        </w:rPr>
      </w:pPr>
      <w:r w:rsidRPr="00A449BF">
        <w:rPr>
          <w:bCs/>
        </w:rPr>
        <w:t>201</w:t>
      </w:r>
      <w:r w:rsidR="006B2B6D" w:rsidRPr="00A449BF">
        <w:rPr>
          <w:bCs/>
        </w:rPr>
        <w:t>2</w:t>
      </w:r>
      <w:r w:rsidRPr="00A449BF">
        <w:rPr>
          <w:bCs/>
        </w:rPr>
        <w:t xml:space="preserve"> – </w:t>
      </w:r>
      <w:r w:rsidR="0026286C" w:rsidRPr="00A449BF">
        <w:rPr>
          <w:bCs/>
        </w:rPr>
        <w:t>Present</w:t>
      </w:r>
      <w:r w:rsidRPr="00A449BF">
        <w:rPr>
          <w:bCs/>
        </w:rPr>
        <w:t xml:space="preserve"> </w:t>
      </w:r>
      <w:r w:rsidRPr="00A449BF">
        <w:rPr>
          <w:bCs/>
        </w:rPr>
        <w:tab/>
      </w:r>
      <w:r w:rsidR="006B2B6D" w:rsidRPr="00A449BF">
        <w:rPr>
          <w:bCs/>
        </w:rPr>
        <w:t>Academic</w:t>
      </w:r>
      <w:r w:rsidRPr="00A449BF">
        <w:rPr>
          <w:bCs/>
        </w:rPr>
        <w:t xml:space="preserve"> Review Committee</w:t>
      </w:r>
    </w:p>
    <w:p w:rsidR="00444C5D" w:rsidRPr="00A449BF" w:rsidRDefault="00444C5D" w:rsidP="00444C5D">
      <w:pPr>
        <w:shd w:val="clear" w:color="auto" w:fill="FFFFFF" w:themeFill="background1"/>
        <w:ind w:left="720" w:firstLine="360"/>
        <w:rPr>
          <w:bCs/>
        </w:rPr>
      </w:pPr>
      <w:r w:rsidRPr="00A449BF">
        <w:rPr>
          <w:bCs/>
        </w:rPr>
        <w:t xml:space="preserve">2009 – Present </w:t>
      </w:r>
      <w:r w:rsidRPr="00A449BF">
        <w:rPr>
          <w:bCs/>
        </w:rPr>
        <w:tab/>
        <w:t>Physician Assistant Admission Committee</w:t>
      </w:r>
    </w:p>
    <w:p w:rsidR="00C93D2F" w:rsidRPr="00A449BF" w:rsidRDefault="00C93D2F" w:rsidP="006C1182">
      <w:pPr>
        <w:shd w:val="clear" w:color="auto" w:fill="FFFFFF" w:themeFill="background1"/>
        <w:ind w:left="720" w:firstLine="360"/>
        <w:rPr>
          <w:bCs/>
        </w:rPr>
      </w:pPr>
      <w:r w:rsidRPr="00A449BF">
        <w:t xml:space="preserve">2009 – </w:t>
      </w:r>
      <w:r w:rsidR="0026286C" w:rsidRPr="00A449BF">
        <w:t>2018</w:t>
      </w:r>
      <w:r w:rsidR="0026286C" w:rsidRPr="00A449BF">
        <w:tab/>
      </w:r>
      <w:r w:rsidR="00E46D65" w:rsidRPr="00A449BF">
        <w:t xml:space="preserve"> </w:t>
      </w:r>
      <w:r w:rsidRPr="00A449BF">
        <w:rPr>
          <w:b/>
        </w:rPr>
        <w:tab/>
      </w:r>
      <w:r w:rsidRPr="00A449BF">
        <w:t>Physician Assistant Program Accreditation and Self-Study Committee</w:t>
      </w:r>
    </w:p>
    <w:p w:rsidR="002559E1" w:rsidRPr="00A449BF" w:rsidRDefault="002559E1" w:rsidP="006C1182">
      <w:pPr>
        <w:shd w:val="clear" w:color="auto" w:fill="FFFFFF" w:themeFill="background1"/>
        <w:ind w:left="720" w:firstLine="360"/>
        <w:rPr>
          <w:bCs/>
        </w:rPr>
      </w:pPr>
      <w:r w:rsidRPr="00A449BF">
        <w:rPr>
          <w:bCs/>
        </w:rPr>
        <w:t xml:space="preserve">2009 </w:t>
      </w:r>
      <w:r w:rsidRPr="00A449BF">
        <w:t>–</w:t>
      </w:r>
      <w:r w:rsidRPr="00A449BF">
        <w:rPr>
          <w:bCs/>
        </w:rPr>
        <w:t xml:space="preserve"> </w:t>
      </w:r>
      <w:r w:rsidR="00357464" w:rsidRPr="00A449BF">
        <w:rPr>
          <w:bCs/>
        </w:rPr>
        <w:t>2017</w:t>
      </w:r>
      <w:r w:rsidR="00357464" w:rsidRPr="00A449BF">
        <w:rPr>
          <w:bCs/>
        </w:rPr>
        <w:tab/>
      </w:r>
      <w:r w:rsidRPr="00A449BF">
        <w:rPr>
          <w:b/>
        </w:rPr>
        <w:tab/>
      </w:r>
      <w:r w:rsidRPr="00A449BF">
        <w:rPr>
          <w:b/>
          <w:bCs/>
        </w:rPr>
        <w:t xml:space="preserve">Faculty </w:t>
      </w:r>
      <w:r w:rsidR="00937DC4" w:rsidRPr="00A449BF">
        <w:rPr>
          <w:b/>
          <w:bCs/>
        </w:rPr>
        <w:t xml:space="preserve">Chapter </w:t>
      </w:r>
      <w:r w:rsidRPr="00A449BF">
        <w:rPr>
          <w:b/>
          <w:bCs/>
        </w:rPr>
        <w:t xml:space="preserve">Advisor – </w:t>
      </w:r>
      <w:r w:rsidR="00937DC4" w:rsidRPr="00A449BF">
        <w:rPr>
          <w:bCs/>
        </w:rPr>
        <w:t xml:space="preserve">Student Academy of AAPA </w:t>
      </w:r>
    </w:p>
    <w:p w:rsidR="00E46D65" w:rsidRPr="00A449BF" w:rsidRDefault="00E46D65" w:rsidP="006C1182">
      <w:pPr>
        <w:shd w:val="clear" w:color="auto" w:fill="FFFFFF" w:themeFill="background1"/>
        <w:ind w:left="720" w:firstLine="360"/>
        <w:rPr>
          <w:bCs/>
        </w:rPr>
      </w:pPr>
      <w:r w:rsidRPr="00A449BF">
        <w:rPr>
          <w:bCs/>
        </w:rPr>
        <w:t>2011 – 2013</w:t>
      </w:r>
      <w:r w:rsidRPr="00A449BF">
        <w:rPr>
          <w:bCs/>
        </w:rPr>
        <w:tab/>
      </w:r>
      <w:r w:rsidRPr="00A449BF">
        <w:rPr>
          <w:bCs/>
        </w:rPr>
        <w:tab/>
        <w:t>International Review Committee</w:t>
      </w:r>
    </w:p>
    <w:p w:rsidR="00444C5D" w:rsidRPr="00A449BF" w:rsidRDefault="007F6393" w:rsidP="006C1182">
      <w:pPr>
        <w:shd w:val="clear" w:color="auto" w:fill="FFFFFF" w:themeFill="background1"/>
      </w:pPr>
      <w:r w:rsidRPr="00A449BF">
        <w:tab/>
      </w:r>
    </w:p>
    <w:p w:rsidR="004C4EA3" w:rsidRPr="004C4EA3" w:rsidRDefault="004C4EA3" w:rsidP="004C4EA3">
      <w:pPr>
        <w:pStyle w:val="Heading1"/>
        <w:shd w:val="clear" w:color="auto" w:fill="FFFFFF" w:themeFill="background1"/>
        <w:tabs>
          <w:tab w:val="left" w:pos="360"/>
        </w:tabs>
      </w:pPr>
      <w:r>
        <w:rPr>
          <w:b w:val="0"/>
        </w:rPr>
        <w:tab/>
      </w:r>
      <w:proofErr w:type="spellStart"/>
      <w:r w:rsidR="002559E1" w:rsidRPr="004C4EA3">
        <w:t>Salus</w:t>
      </w:r>
      <w:proofErr w:type="spellEnd"/>
      <w:r w:rsidR="002559E1" w:rsidRPr="004C4EA3">
        <w:t xml:space="preserve"> University </w:t>
      </w:r>
    </w:p>
    <w:p w:rsidR="004C4EA3" w:rsidRPr="00A449BF" w:rsidRDefault="004C4EA3" w:rsidP="004C4EA3">
      <w:pPr>
        <w:pStyle w:val="Heading1"/>
        <w:shd w:val="clear" w:color="auto" w:fill="FFFFFF" w:themeFill="background1"/>
        <w:tabs>
          <w:tab w:val="left" w:pos="360"/>
        </w:tabs>
        <w:rPr>
          <w:b w:val="0"/>
          <w:bCs/>
        </w:rPr>
      </w:pPr>
      <w:r>
        <w:rPr>
          <w:b w:val="0"/>
        </w:rPr>
        <w:tab/>
      </w:r>
      <w:r>
        <w:rPr>
          <w:b w:val="0"/>
        </w:rPr>
        <w:tab/>
      </w:r>
      <w:r w:rsidRPr="00A449BF">
        <w:rPr>
          <w:b w:val="0"/>
        </w:rPr>
        <w:t>2006 – 2009</w:t>
      </w:r>
      <w:r w:rsidRPr="00A449BF">
        <w:tab/>
        <w:t xml:space="preserve">Faculty Advisor – </w:t>
      </w:r>
      <w:r w:rsidRPr="00A449BF">
        <w:rPr>
          <w:b w:val="0"/>
        </w:rPr>
        <w:t>SAAAPA Student PA Society</w:t>
      </w:r>
    </w:p>
    <w:p w:rsidR="004C4EA3" w:rsidRPr="00A449BF" w:rsidRDefault="004C4EA3" w:rsidP="004C4EA3">
      <w:pPr>
        <w:pStyle w:val="Heading1"/>
        <w:shd w:val="clear" w:color="auto" w:fill="FFFFFF" w:themeFill="background1"/>
        <w:tabs>
          <w:tab w:val="left" w:pos="360"/>
        </w:tabs>
        <w:rPr>
          <w:b w:val="0"/>
          <w:bCs/>
        </w:rPr>
      </w:pPr>
      <w:r w:rsidRPr="00A449BF">
        <w:rPr>
          <w:bCs/>
        </w:rPr>
        <w:tab/>
      </w:r>
      <w:r>
        <w:rPr>
          <w:bCs/>
        </w:rPr>
        <w:tab/>
      </w:r>
      <w:r w:rsidRPr="00A449BF">
        <w:rPr>
          <w:b w:val="0"/>
          <w:bCs/>
        </w:rPr>
        <w:t>2006 – 2009</w:t>
      </w:r>
      <w:r w:rsidRPr="00A449BF">
        <w:rPr>
          <w:b w:val="0"/>
          <w:bCs/>
        </w:rPr>
        <w:tab/>
        <w:t>Physician Assistant Admission Committee</w:t>
      </w:r>
    </w:p>
    <w:p w:rsidR="002559E1" w:rsidRPr="004C4EA3" w:rsidRDefault="004C4EA3" w:rsidP="004C4EA3">
      <w:pPr>
        <w:shd w:val="clear" w:color="auto" w:fill="FFFFFF" w:themeFill="background1"/>
        <w:ind w:left="720" w:firstLine="360"/>
      </w:pPr>
      <w:r w:rsidRPr="004C4EA3">
        <w:t>2006 – 2007</w:t>
      </w:r>
      <w:r w:rsidRPr="004C4EA3">
        <w:tab/>
      </w:r>
      <w:r w:rsidRPr="004C4EA3">
        <w:tab/>
        <w:t>Physician Assistant Program Accreditation and Self-Study Committee</w:t>
      </w:r>
    </w:p>
    <w:p w:rsidR="004C4EA3" w:rsidRPr="004C4EA3" w:rsidRDefault="002559E1" w:rsidP="004C4EA3">
      <w:pPr>
        <w:pStyle w:val="Heading1"/>
        <w:shd w:val="clear" w:color="auto" w:fill="FFFFFF" w:themeFill="background1"/>
        <w:tabs>
          <w:tab w:val="left" w:pos="360"/>
        </w:tabs>
      </w:pPr>
      <w:r w:rsidRPr="004C4EA3">
        <w:tab/>
      </w:r>
    </w:p>
    <w:p w:rsidR="002559E1" w:rsidRPr="00A449BF" w:rsidRDefault="004C4EA3" w:rsidP="004C4EA3">
      <w:pPr>
        <w:pStyle w:val="Heading1"/>
        <w:shd w:val="clear" w:color="auto" w:fill="FFFFFF" w:themeFill="background1"/>
        <w:tabs>
          <w:tab w:val="left" w:pos="360"/>
        </w:tabs>
        <w:rPr>
          <w:bCs/>
        </w:rPr>
      </w:pPr>
      <w:r>
        <w:rPr>
          <w:bCs/>
        </w:rPr>
        <w:tab/>
      </w:r>
      <w:r w:rsidR="002559E1" w:rsidRPr="00A449BF">
        <w:rPr>
          <w:bCs/>
        </w:rPr>
        <w:t>Philadelphia College of Osteopathic Medicine</w:t>
      </w:r>
      <w:r w:rsidR="002559E1" w:rsidRPr="00A449BF">
        <w:rPr>
          <w:bCs/>
        </w:rPr>
        <w:tab/>
      </w:r>
      <w:r w:rsidR="002559E1" w:rsidRPr="00A449BF">
        <w:rPr>
          <w:bCs/>
        </w:rPr>
        <w:tab/>
      </w:r>
    </w:p>
    <w:p w:rsidR="002559E1" w:rsidRPr="00A449BF" w:rsidRDefault="002559E1" w:rsidP="006C1182">
      <w:pPr>
        <w:pStyle w:val="Header"/>
        <w:shd w:val="clear" w:color="auto" w:fill="FFFFFF" w:themeFill="background1"/>
        <w:tabs>
          <w:tab w:val="clear" w:pos="4320"/>
          <w:tab w:val="clear" w:pos="8640"/>
          <w:tab w:val="left" w:pos="1080"/>
          <w:tab w:val="left" w:pos="2880"/>
        </w:tabs>
        <w:rPr>
          <w:bCs/>
        </w:rPr>
      </w:pPr>
      <w:r w:rsidRPr="00A449BF">
        <w:tab/>
        <w:t>2004 – 2006</w:t>
      </w:r>
      <w:r w:rsidRPr="00A449BF">
        <w:tab/>
      </w:r>
      <w:r w:rsidRPr="00A449BF">
        <w:rPr>
          <w:b/>
        </w:rPr>
        <w:t>Chair</w:t>
      </w:r>
      <w:r w:rsidRPr="00A449BF">
        <w:t xml:space="preserve"> </w:t>
      </w:r>
      <w:r w:rsidRPr="00A449BF">
        <w:rPr>
          <w:bCs/>
        </w:rPr>
        <w:t>–</w:t>
      </w:r>
      <w:r w:rsidRPr="00A449BF">
        <w:t xml:space="preserve"> Physician Assistant Admission Committee</w:t>
      </w:r>
    </w:p>
    <w:p w:rsidR="002559E1" w:rsidRPr="00A449BF" w:rsidRDefault="002559E1" w:rsidP="006C1182">
      <w:pPr>
        <w:pStyle w:val="Header"/>
        <w:shd w:val="clear" w:color="auto" w:fill="FFFFFF" w:themeFill="background1"/>
        <w:tabs>
          <w:tab w:val="clear" w:pos="4320"/>
          <w:tab w:val="clear" w:pos="8640"/>
          <w:tab w:val="left" w:pos="1080"/>
          <w:tab w:val="left" w:pos="2880"/>
          <w:tab w:val="left" w:pos="3060"/>
          <w:tab w:val="left" w:pos="3240"/>
        </w:tabs>
        <w:ind w:left="2880" w:hanging="2880"/>
      </w:pPr>
      <w:r w:rsidRPr="00A449BF">
        <w:tab/>
      </w:r>
      <w:r w:rsidRPr="00A449BF">
        <w:rPr>
          <w:bCs/>
        </w:rPr>
        <w:t xml:space="preserve">1999 </w:t>
      </w:r>
      <w:r w:rsidRPr="00A449BF">
        <w:t>–</w:t>
      </w:r>
      <w:r w:rsidRPr="00A449BF">
        <w:rPr>
          <w:bCs/>
        </w:rPr>
        <w:t xml:space="preserve"> 2006</w:t>
      </w:r>
      <w:r w:rsidRPr="00A449BF">
        <w:rPr>
          <w:b/>
        </w:rPr>
        <w:tab/>
      </w:r>
      <w:r w:rsidRPr="00A449BF">
        <w:rPr>
          <w:b/>
          <w:bCs/>
        </w:rPr>
        <w:t xml:space="preserve">Co-Chair </w:t>
      </w:r>
      <w:r w:rsidRPr="00A449BF">
        <w:rPr>
          <w:bCs/>
        </w:rPr>
        <w:t>–</w:t>
      </w:r>
      <w:r w:rsidRPr="00A449BF">
        <w:rPr>
          <w:b/>
          <w:bCs/>
        </w:rPr>
        <w:t xml:space="preserve"> </w:t>
      </w:r>
      <w:r w:rsidRPr="00A449BF">
        <w:rPr>
          <w:bCs/>
        </w:rPr>
        <w:t>Graduate School Commencement Planning Committee</w:t>
      </w:r>
    </w:p>
    <w:p w:rsidR="002559E1" w:rsidRPr="00A449BF" w:rsidRDefault="002559E1" w:rsidP="006C1182">
      <w:pPr>
        <w:pStyle w:val="Header"/>
        <w:shd w:val="clear" w:color="auto" w:fill="FFFFFF" w:themeFill="background1"/>
        <w:tabs>
          <w:tab w:val="clear" w:pos="4320"/>
          <w:tab w:val="clear" w:pos="8640"/>
          <w:tab w:val="left" w:pos="1080"/>
          <w:tab w:val="left" w:pos="2880"/>
          <w:tab w:val="left" w:pos="3060"/>
          <w:tab w:val="left" w:pos="3240"/>
        </w:tabs>
      </w:pPr>
      <w:r w:rsidRPr="00A449BF">
        <w:tab/>
        <w:t>1999 – 2006</w:t>
      </w:r>
      <w:r w:rsidRPr="00A449BF">
        <w:tab/>
      </w:r>
      <w:r w:rsidRPr="00A449BF">
        <w:rPr>
          <w:b/>
          <w:bCs/>
        </w:rPr>
        <w:t xml:space="preserve">Chair </w:t>
      </w:r>
      <w:r w:rsidRPr="00A449BF">
        <w:rPr>
          <w:bCs/>
        </w:rPr>
        <w:t>–</w:t>
      </w:r>
      <w:r w:rsidRPr="00A449BF">
        <w:t xml:space="preserve"> Physician Assistant Honors and Awards Committee</w:t>
      </w:r>
    </w:p>
    <w:p w:rsidR="002559E1" w:rsidRPr="00A449BF" w:rsidRDefault="002559E1" w:rsidP="006C1182">
      <w:pPr>
        <w:pStyle w:val="Header"/>
        <w:shd w:val="clear" w:color="auto" w:fill="FFFFFF" w:themeFill="background1"/>
        <w:tabs>
          <w:tab w:val="clear" w:pos="4320"/>
          <w:tab w:val="clear" w:pos="8640"/>
          <w:tab w:val="left" w:pos="1080"/>
          <w:tab w:val="left" w:pos="2880"/>
          <w:tab w:val="left" w:pos="3240"/>
        </w:tabs>
        <w:ind w:left="2880" w:hanging="2880"/>
        <w:rPr>
          <w:bCs/>
        </w:rPr>
      </w:pPr>
      <w:r w:rsidRPr="00A449BF">
        <w:tab/>
      </w:r>
      <w:r w:rsidRPr="00A449BF">
        <w:rPr>
          <w:bCs/>
        </w:rPr>
        <w:t xml:space="preserve">1998 </w:t>
      </w:r>
      <w:r w:rsidRPr="00A449BF">
        <w:t>–</w:t>
      </w:r>
      <w:r w:rsidRPr="00A449BF">
        <w:rPr>
          <w:bCs/>
        </w:rPr>
        <w:t xml:space="preserve"> 2006</w:t>
      </w:r>
      <w:r w:rsidRPr="00A449BF">
        <w:rPr>
          <w:b/>
        </w:rPr>
        <w:tab/>
      </w:r>
      <w:r w:rsidRPr="00A449BF">
        <w:rPr>
          <w:b/>
          <w:bCs/>
        </w:rPr>
        <w:t xml:space="preserve">Faculty Advisor – </w:t>
      </w:r>
      <w:r w:rsidRPr="00A449BF">
        <w:rPr>
          <w:bCs/>
        </w:rPr>
        <w:t>SAAAPA Student PA Society and PA Club</w:t>
      </w:r>
    </w:p>
    <w:p w:rsidR="002559E1" w:rsidRPr="00A449BF" w:rsidRDefault="002559E1" w:rsidP="006C1182">
      <w:pPr>
        <w:pStyle w:val="Header"/>
        <w:shd w:val="clear" w:color="auto" w:fill="FFFFFF" w:themeFill="background1"/>
        <w:tabs>
          <w:tab w:val="clear" w:pos="4320"/>
          <w:tab w:val="clear" w:pos="8640"/>
          <w:tab w:val="left" w:pos="1080"/>
          <w:tab w:val="left" w:pos="2880"/>
          <w:tab w:val="left" w:pos="3240"/>
        </w:tabs>
        <w:ind w:left="2880" w:hanging="2880"/>
      </w:pPr>
      <w:r w:rsidRPr="00A449BF">
        <w:rPr>
          <w:bCs/>
        </w:rPr>
        <w:tab/>
        <w:t xml:space="preserve">2000 </w:t>
      </w:r>
      <w:r w:rsidRPr="00A449BF">
        <w:t>–</w:t>
      </w:r>
      <w:r w:rsidRPr="00A449BF">
        <w:rPr>
          <w:bCs/>
        </w:rPr>
        <w:t xml:space="preserve"> 2004</w:t>
      </w:r>
      <w:r w:rsidRPr="00A449BF">
        <w:rPr>
          <w:b/>
        </w:rPr>
        <w:tab/>
        <w:t xml:space="preserve">Co-Chair </w:t>
      </w:r>
      <w:r w:rsidRPr="00A449BF">
        <w:rPr>
          <w:bCs/>
        </w:rPr>
        <w:t xml:space="preserve">– Physician Assistant </w:t>
      </w:r>
      <w:r w:rsidRPr="00A449BF">
        <w:t xml:space="preserve">Curriculum Committee </w:t>
      </w:r>
    </w:p>
    <w:p w:rsidR="002559E1" w:rsidRPr="00A449BF" w:rsidRDefault="002559E1" w:rsidP="006C1182">
      <w:pPr>
        <w:shd w:val="clear" w:color="auto" w:fill="FFFFFF" w:themeFill="background1"/>
        <w:tabs>
          <w:tab w:val="left" w:pos="1080"/>
          <w:tab w:val="left" w:pos="2880"/>
          <w:tab w:val="left" w:pos="3240"/>
        </w:tabs>
        <w:rPr>
          <w:b/>
        </w:rPr>
      </w:pPr>
      <w:r w:rsidRPr="00A449BF">
        <w:rPr>
          <w:b/>
        </w:rPr>
        <w:tab/>
      </w:r>
      <w:r w:rsidRPr="00A449BF">
        <w:rPr>
          <w:bCs/>
        </w:rPr>
        <w:t>2000 – 2004</w:t>
      </w:r>
      <w:r w:rsidRPr="00A449BF">
        <w:rPr>
          <w:b/>
        </w:rPr>
        <w:tab/>
        <w:t xml:space="preserve">Chair – </w:t>
      </w:r>
      <w:r w:rsidRPr="00A449BF">
        <w:rPr>
          <w:bCs/>
        </w:rPr>
        <w:t>Physician Assistant Alumni Committee</w:t>
      </w:r>
    </w:p>
    <w:p w:rsidR="002559E1" w:rsidRPr="00A449BF" w:rsidRDefault="002559E1" w:rsidP="006C1182">
      <w:pPr>
        <w:shd w:val="clear" w:color="auto" w:fill="FFFFFF" w:themeFill="background1"/>
        <w:tabs>
          <w:tab w:val="left" w:pos="1080"/>
          <w:tab w:val="left" w:pos="2880"/>
          <w:tab w:val="left" w:pos="3240"/>
        </w:tabs>
      </w:pPr>
      <w:r w:rsidRPr="00A449BF">
        <w:rPr>
          <w:b/>
        </w:rPr>
        <w:tab/>
      </w:r>
      <w:r w:rsidRPr="00A449BF">
        <w:t>2000 – 2001</w:t>
      </w:r>
      <w:r w:rsidRPr="00A449BF">
        <w:rPr>
          <w:b/>
        </w:rPr>
        <w:t xml:space="preserve"> </w:t>
      </w:r>
      <w:r w:rsidRPr="00A449BF">
        <w:rPr>
          <w:b/>
        </w:rPr>
        <w:tab/>
      </w:r>
      <w:r w:rsidRPr="00A449BF">
        <w:t>Presidential Inauguration Committee</w:t>
      </w:r>
    </w:p>
    <w:p w:rsidR="00C93D2F" w:rsidRPr="00A449BF" w:rsidRDefault="002559E1" w:rsidP="006C1182">
      <w:pPr>
        <w:pStyle w:val="Heading1"/>
        <w:shd w:val="clear" w:color="auto" w:fill="FFFFFF" w:themeFill="background1"/>
        <w:ind w:left="2880" w:hanging="2880"/>
        <w:rPr>
          <w:b w:val="0"/>
        </w:rPr>
      </w:pPr>
      <w:r w:rsidRPr="00A449BF">
        <w:tab/>
      </w:r>
      <w:r w:rsidR="00C93D2F" w:rsidRPr="00A449BF">
        <w:rPr>
          <w:b w:val="0"/>
        </w:rPr>
        <w:t>2000 – 2001</w:t>
      </w:r>
      <w:r w:rsidR="00C93D2F" w:rsidRPr="00A449BF">
        <w:rPr>
          <w:b w:val="0"/>
        </w:rPr>
        <w:tab/>
        <w:t>Physician Assistant Program Accreditation and Self-Study Committee</w:t>
      </w:r>
    </w:p>
    <w:p w:rsidR="00E57D00" w:rsidRPr="00A449BF" w:rsidRDefault="00C93D2F" w:rsidP="00E57D00">
      <w:pPr>
        <w:shd w:val="clear" w:color="auto" w:fill="FFFFFF" w:themeFill="background1"/>
        <w:tabs>
          <w:tab w:val="left" w:pos="1080"/>
          <w:tab w:val="left" w:pos="2880"/>
        </w:tabs>
      </w:pPr>
      <w:r w:rsidRPr="00A449BF">
        <w:rPr>
          <w:b/>
        </w:rPr>
        <w:tab/>
      </w:r>
      <w:r w:rsidRPr="00A449BF">
        <w:t>1998 – 1999</w:t>
      </w:r>
      <w:r w:rsidRPr="00A449BF">
        <w:rPr>
          <w:b/>
        </w:rPr>
        <w:tab/>
      </w:r>
      <w:r w:rsidRPr="00A449BF">
        <w:t>Physician Assistant Program Provisional Accreditation and Self-Study Committee</w:t>
      </w:r>
    </w:p>
    <w:p w:rsidR="002559E1" w:rsidRPr="00A449BF" w:rsidRDefault="00E57D00" w:rsidP="00E57D00">
      <w:pPr>
        <w:shd w:val="clear" w:color="auto" w:fill="FFFFFF" w:themeFill="background1"/>
        <w:tabs>
          <w:tab w:val="left" w:pos="1080"/>
          <w:tab w:val="left" w:pos="2880"/>
        </w:tabs>
      </w:pPr>
      <w:r w:rsidRPr="00A449BF">
        <w:tab/>
      </w:r>
      <w:r w:rsidR="002559E1" w:rsidRPr="00A449BF">
        <w:t>1997 – 2000</w:t>
      </w:r>
      <w:r w:rsidR="002559E1" w:rsidRPr="00A449BF">
        <w:tab/>
        <w:t>Chair</w:t>
      </w:r>
      <w:r w:rsidR="002559E1" w:rsidRPr="00A449BF">
        <w:rPr>
          <w:bCs/>
        </w:rPr>
        <w:t xml:space="preserve"> – </w:t>
      </w:r>
      <w:r w:rsidR="002559E1" w:rsidRPr="00A449BF">
        <w:t>Advisory Committee Physician Assistant Program</w:t>
      </w:r>
    </w:p>
    <w:p w:rsidR="002F1702" w:rsidRPr="00A449BF" w:rsidRDefault="00E57D00" w:rsidP="00F13320">
      <w:pPr>
        <w:shd w:val="clear" w:color="auto" w:fill="FFFFFF" w:themeFill="background1"/>
        <w:tabs>
          <w:tab w:val="left" w:pos="1080"/>
          <w:tab w:val="left" w:pos="2880"/>
        </w:tabs>
      </w:pPr>
      <w:r w:rsidRPr="00A449BF">
        <w:tab/>
      </w:r>
      <w:r w:rsidRPr="00A449BF">
        <w:rPr>
          <w:bCs/>
        </w:rPr>
        <w:t>1997 – 2000</w:t>
      </w:r>
      <w:r w:rsidRPr="00A449BF">
        <w:tab/>
      </w:r>
      <w:r w:rsidRPr="00A449BF">
        <w:rPr>
          <w:bCs/>
        </w:rPr>
        <w:t>Chair</w:t>
      </w:r>
      <w:r w:rsidRPr="00A449BF">
        <w:t xml:space="preserve"> – Physician Assistant Program Advisory Committee</w:t>
      </w:r>
      <w:r w:rsidR="002F1702" w:rsidRPr="00A449BF">
        <w:t xml:space="preserve"> </w:t>
      </w:r>
    </w:p>
    <w:p w:rsidR="002F1702" w:rsidRPr="00A449BF" w:rsidRDefault="002F1702" w:rsidP="00F13320">
      <w:pPr>
        <w:shd w:val="clear" w:color="auto" w:fill="FFFFFF" w:themeFill="background1"/>
        <w:tabs>
          <w:tab w:val="left" w:pos="1080"/>
          <w:tab w:val="left" w:pos="2880"/>
        </w:tabs>
      </w:pPr>
    </w:p>
    <w:p w:rsidR="00521599" w:rsidRPr="00A449BF" w:rsidRDefault="00521599" w:rsidP="00F13320">
      <w:pPr>
        <w:shd w:val="clear" w:color="auto" w:fill="FFFFFF" w:themeFill="background1"/>
        <w:tabs>
          <w:tab w:val="left" w:pos="1080"/>
          <w:tab w:val="left" w:pos="2880"/>
        </w:tabs>
        <w:rPr>
          <w:b/>
        </w:rPr>
      </w:pPr>
      <w:r w:rsidRPr="00A449BF">
        <w:rPr>
          <w:b/>
          <w:bCs/>
          <w:szCs w:val="24"/>
        </w:rPr>
        <w:t>NATIONAL PROFESSIONAL COMMITTEE APPOINTMENTS</w:t>
      </w:r>
      <w:r w:rsidR="00F13320" w:rsidRPr="00A449BF">
        <w:rPr>
          <w:b/>
          <w:bCs/>
          <w:szCs w:val="24"/>
        </w:rPr>
        <w:t xml:space="preserve">                               </w:t>
      </w:r>
    </w:p>
    <w:p w:rsidR="002F1702" w:rsidRPr="00A449BF" w:rsidRDefault="002F1702" w:rsidP="002F1702">
      <w:pPr>
        <w:pStyle w:val="Heading1"/>
        <w:shd w:val="clear" w:color="auto" w:fill="FFFFFF" w:themeFill="background1"/>
        <w:tabs>
          <w:tab w:val="clear" w:pos="2880"/>
          <w:tab w:val="left" w:pos="360"/>
        </w:tabs>
        <w:rPr>
          <w:b w:val="0"/>
          <w:bCs/>
          <w:szCs w:val="24"/>
        </w:rPr>
      </w:pPr>
      <w:r w:rsidRPr="00A449BF">
        <w:rPr>
          <w:b w:val="0"/>
          <w:bCs/>
          <w:szCs w:val="24"/>
        </w:rPr>
        <w:tab/>
      </w:r>
      <w:r w:rsidRPr="00A449BF">
        <w:rPr>
          <w:b w:val="0"/>
          <w:bCs/>
          <w:szCs w:val="24"/>
        </w:rPr>
        <w:tab/>
        <w:t>2016 - Present</w:t>
      </w:r>
      <w:r w:rsidRPr="00A449BF">
        <w:rPr>
          <w:b w:val="0"/>
          <w:bCs/>
          <w:szCs w:val="24"/>
        </w:rPr>
        <w:tab/>
        <w:t>PA Advisory Member and Interviewer for the AAPA Distinguished Fellow</w:t>
      </w:r>
    </w:p>
    <w:p w:rsidR="00F70E91" w:rsidRDefault="00F70E91" w:rsidP="00F13320">
      <w:pPr>
        <w:shd w:val="clear" w:color="auto" w:fill="FFFFFF" w:themeFill="background1"/>
        <w:tabs>
          <w:tab w:val="left" w:pos="360"/>
          <w:tab w:val="left" w:pos="1080"/>
          <w:tab w:val="left" w:pos="2880"/>
        </w:tabs>
        <w:rPr>
          <w:b/>
        </w:rPr>
      </w:pPr>
    </w:p>
    <w:p w:rsidR="00F13320" w:rsidRPr="00A449BF" w:rsidRDefault="00F13320" w:rsidP="00F13320">
      <w:pPr>
        <w:shd w:val="clear" w:color="auto" w:fill="FFFFFF" w:themeFill="background1"/>
        <w:tabs>
          <w:tab w:val="left" w:pos="360"/>
          <w:tab w:val="left" w:pos="1080"/>
          <w:tab w:val="left" w:pos="2880"/>
        </w:tabs>
        <w:rPr>
          <w:b/>
        </w:rPr>
      </w:pPr>
      <w:r w:rsidRPr="00A449BF">
        <w:rPr>
          <w:b/>
        </w:rPr>
        <w:t xml:space="preserve">RESEARCH, PRESENTATIONS, GRANTS AND PUBLICATIONS </w:t>
      </w:r>
    </w:p>
    <w:p w:rsidR="006C1182" w:rsidRPr="00A449BF" w:rsidRDefault="00F13320" w:rsidP="00F13320">
      <w:pPr>
        <w:pStyle w:val="Heading1"/>
        <w:shd w:val="clear" w:color="auto" w:fill="FFFFFF" w:themeFill="background1"/>
        <w:tabs>
          <w:tab w:val="left" w:pos="360"/>
        </w:tabs>
        <w:rPr>
          <w:b w:val="0"/>
        </w:rPr>
      </w:pPr>
      <w:r w:rsidRPr="00A449BF">
        <w:rPr>
          <w:b w:val="0"/>
        </w:rPr>
        <w:tab/>
      </w:r>
      <w:r w:rsidR="006C1182" w:rsidRPr="00A449BF">
        <w:rPr>
          <w:b w:val="0"/>
        </w:rPr>
        <w:t>Presentations and Publications</w:t>
      </w:r>
    </w:p>
    <w:p w:rsidR="0080289C" w:rsidRPr="005F33AE" w:rsidRDefault="002559E1" w:rsidP="0080289C">
      <w:pPr>
        <w:tabs>
          <w:tab w:val="left" w:pos="1080"/>
        </w:tabs>
        <w:ind w:left="2880" w:hanging="2880"/>
        <w:rPr>
          <w:color w:val="222222"/>
          <w:shd w:val="clear" w:color="auto" w:fill="FFFFFF"/>
        </w:rPr>
      </w:pPr>
      <w:r w:rsidRPr="00A449BF">
        <w:rPr>
          <w:b/>
        </w:rPr>
        <w:tab/>
      </w:r>
      <w:r w:rsidR="0080289C" w:rsidRPr="005F33AE">
        <w:t>2020</w:t>
      </w:r>
      <w:r w:rsidR="0080289C" w:rsidRPr="005F33AE">
        <w:rPr>
          <w:b/>
        </w:rPr>
        <w:tab/>
      </w:r>
      <w:r w:rsidR="0080289C" w:rsidRPr="005F33AE">
        <w:rPr>
          <w:b/>
          <w:color w:val="222222"/>
          <w:shd w:val="clear" w:color="auto" w:fill="FFFFFF"/>
        </w:rPr>
        <w:t>Poster Abstract</w:t>
      </w:r>
    </w:p>
    <w:p w:rsidR="0080289C" w:rsidRPr="00A449BF" w:rsidRDefault="0080289C" w:rsidP="0080289C">
      <w:pPr>
        <w:tabs>
          <w:tab w:val="left" w:pos="1080"/>
        </w:tabs>
        <w:ind w:left="2880" w:hanging="2880"/>
        <w:rPr>
          <w:b/>
        </w:rPr>
      </w:pPr>
      <w:r w:rsidRPr="005F33AE">
        <w:rPr>
          <w:color w:val="222222"/>
          <w:shd w:val="clear" w:color="auto" w:fill="FFFFFF"/>
        </w:rPr>
        <w:tab/>
      </w:r>
      <w:r w:rsidRPr="005F33AE">
        <w:rPr>
          <w:color w:val="222222"/>
          <w:shd w:val="clear" w:color="auto" w:fill="FFFFFF"/>
        </w:rPr>
        <w:tab/>
      </w:r>
      <w:r w:rsidRPr="005F33AE">
        <w:t xml:space="preserve">Huber M. </w:t>
      </w:r>
      <w:r w:rsidRPr="005F33AE">
        <w:rPr>
          <w:i/>
        </w:rPr>
        <w:t xml:space="preserve">Experiential </w:t>
      </w:r>
      <w:r w:rsidR="0034425F" w:rsidRPr="005F33AE">
        <w:rPr>
          <w:i/>
        </w:rPr>
        <w:t xml:space="preserve">Learning: Maximizing Curriculum </w:t>
      </w:r>
      <w:proofErr w:type="gramStart"/>
      <w:r w:rsidR="0034425F" w:rsidRPr="005F33AE">
        <w:rPr>
          <w:i/>
        </w:rPr>
        <w:t>In</w:t>
      </w:r>
      <w:proofErr w:type="gramEnd"/>
      <w:r w:rsidR="0034425F" w:rsidRPr="005F33AE">
        <w:rPr>
          <w:i/>
        </w:rPr>
        <w:t xml:space="preserve"> and After the Classroom</w:t>
      </w:r>
      <w:r w:rsidRPr="005F33AE">
        <w:rPr>
          <w:i/>
        </w:rPr>
        <w:t xml:space="preserve">. </w:t>
      </w:r>
      <w:r w:rsidRPr="005F33AE">
        <w:rPr>
          <w:color w:val="222222"/>
          <w:shd w:val="clear" w:color="auto" w:fill="FFFFFF"/>
        </w:rPr>
        <w:t xml:space="preserve">24th Annual IAMSE Conference, </w:t>
      </w:r>
      <w:r w:rsidR="008C3BBE" w:rsidRPr="005F33AE">
        <w:rPr>
          <w:color w:val="222222"/>
          <w:shd w:val="clear" w:color="auto" w:fill="FFFFFF"/>
        </w:rPr>
        <w:t>Denver</w:t>
      </w:r>
      <w:r w:rsidRPr="005F33AE">
        <w:rPr>
          <w:color w:val="222222"/>
          <w:shd w:val="clear" w:color="auto" w:fill="FFFFFF"/>
        </w:rPr>
        <w:t xml:space="preserve">, </w:t>
      </w:r>
      <w:r w:rsidR="008C3BBE" w:rsidRPr="005F33AE">
        <w:rPr>
          <w:color w:val="222222"/>
          <w:shd w:val="clear" w:color="auto" w:fill="FFFFFF"/>
        </w:rPr>
        <w:t>CO</w:t>
      </w:r>
      <w:r w:rsidRPr="005F33AE">
        <w:rPr>
          <w:color w:val="222222"/>
          <w:shd w:val="clear" w:color="auto" w:fill="FFFFFF"/>
        </w:rPr>
        <w:t xml:space="preserve">. June </w:t>
      </w:r>
      <w:r w:rsidR="008C3BBE" w:rsidRPr="005F33AE">
        <w:rPr>
          <w:color w:val="222222"/>
          <w:shd w:val="clear" w:color="auto" w:fill="FFFFFF"/>
        </w:rPr>
        <w:t>13</w:t>
      </w:r>
      <w:r w:rsidRPr="005F33AE">
        <w:rPr>
          <w:color w:val="222222"/>
          <w:shd w:val="clear" w:color="auto" w:fill="FFFFFF"/>
        </w:rPr>
        <w:t>-1</w:t>
      </w:r>
      <w:r w:rsidR="008C3BBE" w:rsidRPr="005F33AE">
        <w:rPr>
          <w:color w:val="222222"/>
          <w:shd w:val="clear" w:color="auto" w:fill="FFFFFF"/>
        </w:rPr>
        <w:t>6</w:t>
      </w:r>
      <w:r w:rsidRPr="005F33AE">
        <w:rPr>
          <w:color w:val="222222"/>
          <w:shd w:val="clear" w:color="auto" w:fill="FFFFFF"/>
        </w:rPr>
        <w:t>, 20</w:t>
      </w:r>
      <w:r w:rsidR="008C3BBE" w:rsidRPr="005F33AE">
        <w:rPr>
          <w:color w:val="222222"/>
          <w:shd w:val="clear" w:color="auto" w:fill="FFFFFF"/>
        </w:rPr>
        <w:t>20</w:t>
      </w:r>
    </w:p>
    <w:p w:rsidR="0080289C" w:rsidRPr="00A449BF" w:rsidRDefault="0080289C" w:rsidP="008604D4">
      <w:pPr>
        <w:tabs>
          <w:tab w:val="left" w:pos="1080"/>
        </w:tabs>
        <w:ind w:left="2880" w:hanging="2880"/>
        <w:rPr>
          <w:b/>
        </w:rPr>
      </w:pPr>
    </w:p>
    <w:p w:rsidR="001640F0" w:rsidRPr="00A449BF" w:rsidRDefault="0080289C" w:rsidP="008604D4">
      <w:pPr>
        <w:tabs>
          <w:tab w:val="left" w:pos="1080"/>
        </w:tabs>
        <w:ind w:left="2880" w:hanging="2880"/>
        <w:rPr>
          <w:color w:val="222222"/>
        </w:rPr>
      </w:pPr>
      <w:r w:rsidRPr="00A449BF">
        <w:rPr>
          <w:b/>
        </w:rPr>
        <w:tab/>
      </w:r>
      <w:r w:rsidR="0055416A" w:rsidRPr="00A449BF">
        <w:rPr>
          <w:color w:val="222222"/>
          <w:shd w:val="clear" w:color="auto" w:fill="FFFFFF"/>
        </w:rPr>
        <w:t xml:space="preserve">2019 </w:t>
      </w:r>
      <w:r w:rsidR="0055416A" w:rsidRPr="00A449BF">
        <w:rPr>
          <w:color w:val="222222"/>
          <w:shd w:val="clear" w:color="auto" w:fill="FFFFFF"/>
        </w:rPr>
        <w:tab/>
      </w:r>
      <w:r w:rsidR="001640F0" w:rsidRPr="00A449BF">
        <w:rPr>
          <w:b/>
          <w:color w:val="222222"/>
        </w:rPr>
        <w:t>Huber, M,</w:t>
      </w:r>
      <w:r w:rsidR="001640F0" w:rsidRPr="00A449BF">
        <w:rPr>
          <w:color w:val="222222"/>
        </w:rPr>
        <w:t xml:space="preserve"> Justice</w:t>
      </w:r>
      <w:r w:rsidR="001640F0" w:rsidRPr="00A449BF">
        <w:rPr>
          <w:b/>
          <w:color w:val="222222"/>
        </w:rPr>
        <w:t xml:space="preserve">, </w:t>
      </w:r>
      <w:r w:rsidR="001640F0" w:rsidRPr="00A449BF">
        <w:rPr>
          <w:color w:val="222222"/>
        </w:rPr>
        <w:t xml:space="preserve">M. (2019) </w:t>
      </w:r>
      <w:r w:rsidR="001640F0" w:rsidRPr="00A449BF">
        <w:rPr>
          <w:shd w:val="clear" w:color="auto" w:fill="FFFFFF"/>
        </w:rPr>
        <w:t>Utilizing Medical Service Trips to Enhance Cultural Knowledge, Competency, Team Building and Clinical Skills in Health Professional Training.</w:t>
      </w:r>
      <w:r w:rsidR="001640F0" w:rsidRPr="00A449BF">
        <w:rPr>
          <w:color w:val="222222"/>
        </w:rPr>
        <w:t> </w:t>
      </w:r>
      <w:r w:rsidR="001640F0" w:rsidRPr="00A449BF">
        <w:rPr>
          <w:i/>
          <w:iCs/>
          <w:color w:val="222222"/>
        </w:rPr>
        <w:t xml:space="preserve">Journal of Physician Assistant Education </w:t>
      </w:r>
      <w:r w:rsidR="001640F0" w:rsidRPr="00A449BF">
        <w:rPr>
          <w:color w:val="222222"/>
        </w:rPr>
        <w:t>(JPAE) (Abstract and Brief under review).</w:t>
      </w:r>
    </w:p>
    <w:p w:rsidR="001640F0" w:rsidRPr="00A449BF" w:rsidRDefault="001640F0" w:rsidP="008604D4">
      <w:pPr>
        <w:tabs>
          <w:tab w:val="left" w:pos="1080"/>
        </w:tabs>
        <w:ind w:left="2880" w:hanging="2880"/>
        <w:rPr>
          <w:color w:val="222222"/>
          <w:shd w:val="clear" w:color="auto" w:fill="FFFFFF"/>
        </w:rPr>
      </w:pPr>
      <w:r w:rsidRPr="00A449BF">
        <w:rPr>
          <w:color w:val="222222"/>
          <w:shd w:val="clear" w:color="auto" w:fill="FFFFFF"/>
        </w:rPr>
        <w:t xml:space="preserve"> </w:t>
      </w:r>
    </w:p>
    <w:p w:rsidR="0055416A" w:rsidRPr="00A449BF" w:rsidRDefault="001640F0" w:rsidP="008604D4">
      <w:pPr>
        <w:tabs>
          <w:tab w:val="left" w:pos="1080"/>
        </w:tabs>
        <w:ind w:left="2880" w:hanging="2880"/>
        <w:rPr>
          <w:color w:val="222222"/>
          <w:shd w:val="clear" w:color="auto" w:fill="FFFFFF"/>
        </w:rPr>
      </w:pPr>
      <w:r w:rsidRPr="00A449BF">
        <w:rPr>
          <w:color w:val="222222"/>
          <w:shd w:val="clear" w:color="auto" w:fill="FFFFFF"/>
        </w:rPr>
        <w:tab/>
      </w:r>
      <w:r w:rsidRPr="00A449BF">
        <w:rPr>
          <w:color w:val="222222"/>
          <w:shd w:val="clear" w:color="auto" w:fill="FFFFFF"/>
        </w:rPr>
        <w:tab/>
      </w:r>
      <w:r w:rsidR="0055416A" w:rsidRPr="00A449BF">
        <w:rPr>
          <w:b/>
          <w:color w:val="222222"/>
          <w:shd w:val="clear" w:color="auto" w:fill="FFFFFF"/>
        </w:rPr>
        <w:t>Poster Abstract</w:t>
      </w:r>
    </w:p>
    <w:p w:rsidR="0055416A" w:rsidRPr="00A449BF" w:rsidRDefault="0055416A" w:rsidP="008604D4">
      <w:pPr>
        <w:tabs>
          <w:tab w:val="left" w:pos="1080"/>
        </w:tabs>
        <w:ind w:left="2880" w:hanging="2880"/>
        <w:rPr>
          <w:b/>
        </w:rPr>
      </w:pPr>
      <w:r w:rsidRPr="00A449BF">
        <w:rPr>
          <w:color w:val="222222"/>
          <w:shd w:val="clear" w:color="auto" w:fill="FFFFFF"/>
        </w:rPr>
        <w:tab/>
      </w:r>
      <w:r w:rsidRPr="00A449BF">
        <w:rPr>
          <w:color w:val="222222"/>
          <w:shd w:val="clear" w:color="auto" w:fill="FFFFFF"/>
        </w:rPr>
        <w:tab/>
      </w:r>
      <w:r w:rsidRPr="00A449BF">
        <w:t xml:space="preserve">Huber M, Mount C, </w:t>
      </w:r>
      <w:proofErr w:type="spellStart"/>
      <w:r w:rsidRPr="00A449BF">
        <w:t>Cafaro</w:t>
      </w:r>
      <w:proofErr w:type="spellEnd"/>
      <w:r w:rsidRPr="00A449BF">
        <w:t xml:space="preserve"> D, </w:t>
      </w:r>
      <w:proofErr w:type="spellStart"/>
      <w:r w:rsidRPr="00A449BF">
        <w:t>Patrone</w:t>
      </w:r>
      <w:proofErr w:type="spellEnd"/>
      <w:r w:rsidRPr="00A449BF">
        <w:t xml:space="preserve"> A, Clancy R. </w:t>
      </w:r>
      <w:r w:rsidRPr="00A449BF">
        <w:rPr>
          <w:i/>
        </w:rPr>
        <w:t xml:space="preserve">Developing Physician Assistant Leaders: A Collaborative Approach. </w:t>
      </w:r>
      <w:r w:rsidRPr="00A449BF">
        <w:t xml:space="preserve">2019 </w:t>
      </w:r>
      <w:r w:rsidRPr="00A449BF">
        <w:rPr>
          <w:color w:val="222222"/>
          <w:shd w:val="clear" w:color="auto" w:fill="FFFFFF"/>
        </w:rPr>
        <w:t>23rd Annual IAMSE Conference, Roanoke, VA. June 8-11, 2019</w:t>
      </w:r>
    </w:p>
    <w:p w:rsidR="0055416A" w:rsidRPr="00A449BF" w:rsidRDefault="0055416A" w:rsidP="008604D4">
      <w:pPr>
        <w:tabs>
          <w:tab w:val="left" w:pos="1080"/>
        </w:tabs>
        <w:ind w:left="2880" w:hanging="2880"/>
        <w:rPr>
          <w:b/>
        </w:rPr>
      </w:pPr>
    </w:p>
    <w:p w:rsidR="009215B7" w:rsidRPr="00A449BF" w:rsidRDefault="0055416A" w:rsidP="008604D4">
      <w:pPr>
        <w:tabs>
          <w:tab w:val="left" w:pos="1080"/>
        </w:tabs>
        <w:ind w:left="2880" w:hanging="2880"/>
        <w:rPr>
          <w:b/>
        </w:rPr>
      </w:pPr>
      <w:r w:rsidRPr="00A449BF">
        <w:rPr>
          <w:b/>
        </w:rPr>
        <w:tab/>
      </w:r>
      <w:r w:rsidR="009215B7" w:rsidRPr="00A449BF">
        <w:t>2018</w:t>
      </w:r>
      <w:r w:rsidR="009215B7" w:rsidRPr="00A449BF">
        <w:rPr>
          <w:b/>
        </w:rPr>
        <w:tab/>
      </w:r>
      <w:proofErr w:type="spellStart"/>
      <w:r w:rsidR="008604D4" w:rsidRPr="00A449BF">
        <w:rPr>
          <w:bCs/>
          <w:color w:val="222222"/>
        </w:rPr>
        <w:t>Crivelli</w:t>
      </w:r>
      <w:proofErr w:type="spellEnd"/>
      <w:r w:rsidR="008604D4" w:rsidRPr="00A449BF">
        <w:rPr>
          <w:bCs/>
          <w:color w:val="222222"/>
        </w:rPr>
        <w:t>-Kovach, A,</w:t>
      </w:r>
      <w:r w:rsidR="008604D4" w:rsidRPr="00A449BF">
        <w:rPr>
          <w:b/>
          <w:bCs/>
          <w:color w:val="222222"/>
        </w:rPr>
        <w:t> </w:t>
      </w:r>
      <w:r w:rsidR="008604D4" w:rsidRPr="00A449BF">
        <w:rPr>
          <w:color w:val="222222"/>
        </w:rPr>
        <w:t>Justice</w:t>
      </w:r>
      <w:r w:rsidR="008604D4" w:rsidRPr="00A449BF">
        <w:rPr>
          <w:b/>
          <w:color w:val="222222"/>
        </w:rPr>
        <w:t xml:space="preserve">, </w:t>
      </w:r>
      <w:r w:rsidR="008604D4" w:rsidRPr="00A449BF">
        <w:rPr>
          <w:color w:val="222222"/>
        </w:rPr>
        <w:t xml:space="preserve">M, </w:t>
      </w:r>
      <w:r w:rsidR="008604D4" w:rsidRPr="00A449BF">
        <w:rPr>
          <w:b/>
          <w:color w:val="222222"/>
        </w:rPr>
        <w:t>Huber, M</w:t>
      </w:r>
      <w:r w:rsidR="008604D4" w:rsidRPr="00A449BF">
        <w:rPr>
          <w:color w:val="222222"/>
        </w:rPr>
        <w:t xml:space="preserve"> and </w:t>
      </w:r>
      <w:proofErr w:type="spellStart"/>
      <w:r w:rsidR="008604D4" w:rsidRPr="00A449BF">
        <w:rPr>
          <w:color w:val="222222"/>
        </w:rPr>
        <w:t>Oftadeh</w:t>
      </w:r>
      <w:proofErr w:type="spellEnd"/>
      <w:r w:rsidR="008604D4" w:rsidRPr="00A449BF">
        <w:rPr>
          <w:color w:val="222222"/>
        </w:rPr>
        <w:t>, B. (2018) Integrating Experiential Learning in the Physician Assistant Curriculum. </w:t>
      </w:r>
      <w:r w:rsidR="008604D4" w:rsidRPr="00A449BF">
        <w:rPr>
          <w:i/>
          <w:iCs/>
          <w:color w:val="222222"/>
        </w:rPr>
        <w:t xml:space="preserve">Journal of Physician Assistant Education </w:t>
      </w:r>
      <w:r w:rsidR="008604D4" w:rsidRPr="00A449BF">
        <w:rPr>
          <w:color w:val="222222"/>
        </w:rPr>
        <w:t>(JPAE) (</w:t>
      </w:r>
      <w:r w:rsidR="001640F0" w:rsidRPr="00A449BF">
        <w:rPr>
          <w:color w:val="222222"/>
        </w:rPr>
        <w:t>Reviewed by not accepted</w:t>
      </w:r>
      <w:r w:rsidR="008604D4" w:rsidRPr="00A449BF">
        <w:rPr>
          <w:color w:val="222222"/>
        </w:rPr>
        <w:t>).</w:t>
      </w:r>
      <w:r w:rsidR="009215B7" w:rsidRPr="00A449BF">
        <w:rPr>
          <w:b/>
        </w:rPr>
        <w:tab/>
      </w:r>
    </w:p>
    <w:p w:rsidR="008604D4" w:rsidRPr="00A449BF" w:rsidRDefault="009215B7" w:rsidP="000B2FC9">
      <w:pPr>
        <w:tabs>
          <w:tab w:val="left" w:pos="1080"/>
        </w:tabs>
        <w:rPr>
          <w:b/>
        </w:rPr>
      </w:pPr>
      <w:r w:rsidRPr="00A449BF">
        <w:rPr>
          <w:b/>
        </w:rPr>
        <w:tab/>
      </w:r>
    </w:p>
    <w:p w:rsidR="008604B0" w:rsidRPr="00A449BF" w:rsidRDefault="008604D4" w:rsidP="000B2FC9">
      <w:pPr>
        <w:tabs>
          <w:tab w:val="left" w:pos="1080"/>
        </w:tabs>
      </w:pPr>
      <w:r w:rsidRPr="00A449BF">
        <w:rPr>
          <w:b/>
        </w:rPr>
        <w:tab/>
      </w:r>
      <w:r w:rsidR="008604B0" w:rsidRPr="00A449BF">
        <w:t>2017</w:t>
      </w:r>
      <w:r w:rsidR="008604B0" w:rsidRPr="00A449BF">
        <w:tab/>
      </w:r>
      <w:r w:rsidR="008604B0" w:rsidRPr="00A449BF">
        <w:tab/>
      </w:r>
      <w:r w:rsidR="008604B0" w:rsidRPr="00A449BF">
        <w:rPr>
          <w:b/>
        </w:rPr>
        <w:t xml:space="preserve">Poster </w:t>
      </w:r>
      <w:r w:rsidR="00FE2D3E" w:rsidRPr="00A449BF">
        <w:rPr>
          <w:b/>
        </w:rPr>
        <w:t>Abstract</w:t>
      </w:r>
    </w:p>
    <w:p w:rsidR="008604B0" w:rsidRPr="00A449BF" w:rsidRDefault="008604B0" w:rsidP="008604B0">
      <w:pPr>
        <w:tabs>
          <w:tab w:val="left" w:pos="1080"/>
        </w:tabs>
        <w:ind w:left="2880"/>
      </w:pPr>
      <w:r w:rsidRPr="00A449BF">
        <w:t xml:space="preserve">Huber M, Mount C, </w:t>
      </w:r>
      <w:proofErr w:type="spellStart"/>
      <w:r w:rsidRPr="00A449BF">
        <w:t>Cafaro</w:t>
      </w:r>
      <w:proofErr w:type="spellEnd"/>
      <w:r w:rsidRPr="00A449BF">
        <w:t xml:space="preserve"> D, </w:t>
      </w:r>
      <w:proofErr w:type="spellStart"/>
      <w:r w:rsidRPr="00A449BF">
        <w:t>Patrone</w:t>
      </w:r>
      <w:proofErr w:type="spellEnd"/>
      <w:r w:rsidRPr="00A449BF">
        <w:t xml:space="preserve"> A, Clancy R. </w:t>
      </w:r>
      <w:r w:rsidRPr="00A449BF">
        <w:rPr>
          <w:i/>
        </w:rPr>
        <w:t xml:space="preserve">Developing Physician Assistant Leaders: A Collaborative Approach. </w:t>
      </w:r>
      <w:r w:rsidRPr="00A449BF">
        <w:t>2017 PAEA Education Forum, Denver, CO. October 26-28, 2017.</w:t>
      </w:r>
    </w:p>
    <w:p w:rsidR="008604B0" w:rsidRPr="00A449BF" w:rsidRDefault="008604B0" w:rsidP="000B2FC9">
      <w:pPr>
        <w:tabs>
          <w:tab w:val="left" w:pos="1080"/>
        </w:tabs>
        <w:rPr>
          <w:b/>
        </w:rPr>
      </w:pPr>
      <w:r w:rsidRPr="00A449BF">
        <w:rPr>
          <w:b/>
        </w:rPr>
        <w:tab/>
      </w:r>
    </w:p>
    <w:p w:rsidR="001E5333" w:rsidRDefault="008604B0" w:rsidP="000B2FC9">
      <w:pPr>
        <w:tabs>
          <w:tab w:val="left" w:pos="1080"/>
        </w:tabs>
        <w:rPr>
          <w:b/>
        </w:rPr>
      </w:pPr>
      <w:r w:rsidRPr="00A449BF">
        <w:rPr>
          <w:b/>
        </w:rPr>
        <w:tab/>
      </w:r>
    </w:p>
    <w:p w:rsidR="001E5333" w:rsidRDefault="001E5333" w:rsidP="000B2FC9">
      <w:pPr>
        <w:tabs>
          <w:tab w:val="left" w:pos="1080"/>
        </w:tabs>
        <w:rPr>
          <w:b/>
        </w:rPr>
      </w:pPr>
    </w:p>
    <w:p w:rsidR="001E5333" w:rsidRPr="00A449BF" w:rsidRDefault="001E5333" w:rsidP="001E5333">
      <w:pPr>
        <w:shd w:val="clear" w:color="auto" w:fill="FFFFFF" w:themeFill="background1"/>
        <w:tabs>
          <w:tab w:val="left" w:pos="360"/>
          <w:tab w:val="left" w:pos="1080"/>
          <w:tab w:val="left" w:pos="2880"/>
        </w:tabs>
        <w:rPr>
          <w:b/>
        </w:rPr>
      </w:pPr>
      <w:r w:rsidRPr="00A449BF">
        <w:rPr>
          <w:b/>
        </w:rPr>
        <w:lastRenderedPageBreak/>
        <w:t>RESEARCH, PRESENTATIONS, GRANTS AND PUBLICATIONS – continued</w:t>
      </w:r>
    </w:p>
    <w:p w:rsidR="000B2FC9" w:rsidRPr="00A449BF" w:rsidRDefault="001E5333" w:rsidP="000B2FC9">
      <w:pPr>
        <w:tabs>
          <w:tab w:val="left" w:pos="1080"/>
        </w:tabs>
        <w:rPr>
          <w:b/>
        </w:rPr>
      </w:pPr>
      <w:r>
        <w:tab/>
      </w:r>
      <w:r w:rsidR="000B2FC9" w:rsidRPr="00A449BF">
        <w:t>2016</w:t>
      </w:r>
      <w:r w:rsidR="000B2FC9" w:rsidRPr="00A449BF">
        <w:rPr>
          <w:b/>
        </w:rPr>
        <w:tab/>
      </w:r>
      <w:r w:rsidR="000B2FC9" w:rsidRPr="00A449BF">
        <w:rPr>
          <w:b/>
        </w:rPr>
        <w:tab/>
        <w:t>Case Report</w:t>
      </w:r>
    </w:p>
    <w:p w:rsidR="000B2FC9" w:rsidRPr="00A449BF" w:rsidRDefault="000B2FC9" w:rsidP="000B2FC9">
      <w:pPr>
        <w:pStyle w:val="ListParagraph"/>
        <w:shd w:val="clear" w:color="auto" w:fill="FFFFFF" w:themeFill="background1"/>
        <w:tabs>
          <w:tab w:val="left" w:pos="1080"/>
        </w:tabs>
        <w:spacing w:after="0"/>
        <w:ind w:left="360"/>
        <w:jc w:val="both"/>
        <w:rPr>
          <w:rFonts w:cs="Times New Roman"/>
          <w:sz w:val="20"/>
          <w:szCs w:val="20"/>
        </w:rPr>
      </w:pPr>
      <w:r w:rsidRPr="00A449BF">
        <w:rPr>
          <w:rFonts w:cs="Times New Roman"/>
          <w:sz w:val="20"/>
          <w:szCs w:val="20"/>
        </w:rPr>
        <w:tab/>
      </w:r>
      <w:r w:rsidRPr="00A449BF">
        <w:rPr>
          <w:rFonts w:cs="Times New Roman"/>
          <w:sz w:val="20"/>
          <w:szCs w:val="20"/>
        </w:rPr>
        <w:tab/>
      </w:r>
      <w:r w:rsidRPr="00A449BF">
        <w:rPr>
          <w:rFonts w:cs="Times New Roman"/>
          <w:sz w:val="20"/>
          <w:szCs w:val="20"/>
        </w:rPr>
        <w:tab/>
      </w:r>
      <w:r w:rsidRPr="00A449BF">
        <w:rPr>
          <w:rFonts w:cs="Times New Roman"/>
          <w:sz w:val="20"/>
          <w:szCs w:val="20"/>
        </w:rPr>
        <w:tab/>
      </w:r>
      <w:proofErr w:type="spellStart"/>
      <w:r w:rsidRPr="00A449BF">
        <w:rPr>
          <w:rFonts w:cs="Times New Roman"/>
          <w:sz w:val="20"/>
          <w:szCs w:val="20"/>
          <w:shd w:val="clear" w:color="auto" w:fill="FFFFFF"/>
        </w:rPr>
        <w:t>Pavlik</w:t>
      </w:r>
      <w:proofErr w:type="spellEnd"/>
      <w:r w:rsidRPr="00A449BF">
        <w:rPr>
          <w:rFonts w:cs="Times New Roman"/>
          <w:sz w:val="20"/>
          <w:szCs w:val="20"/>
          <w:shd w:val="clear" w:color="auto" w:fill="FFFFFF"/>
        </w:rPr>
        <w:t xml:space="preserve"> D, Huber M, Justice M. Case Report: A Young Woman Presenting with </w:t>
      </w:r>
      <w:r w:rsidRPr="00A449BF">
        <w:rPr>
          <w:rFonts w:cs="Times New Roman"/>
          <w:sz w:val="20"/>
          <w:szCs w:val="20"/>
          <w:shd w:val="clear" w:color="auto" w:fill="FFFFFF"/>
        </w:rPr>
        <w:tab/>
      </w:r>
      <w:r w:rsidRPr="00A449BF">
        <w:rPr>
          <w:rFonts w:cs="Times New Roman"/>
          <w:sz w:val="20"/>
          <w:szCs w:val="20"/>
          <w:shd w:val="clear" w:color="auto" w:fill="FFFFFF"/>
        </w:rPr>
        <w:tab/>
      </w:r>
      <w:r w:rsidRPr="00A449BF">
        <w:rPr>
          <w:rFonts w:cs="Times New Roman"/>
          <w:sz w:val="20"/>
          <w:szCs w:val="20"/>
          <w:shd w:val="clear" w:color="auto" w:fill="FFFFFF"/>
        </w:rPr>
        <w:tab/>
      </w:r>
      <w:r w:rsidRPr="00A449BF">
        <w:rPr>
          <w:rFonts w:cs="Times New Roman"/>
          <w:sz w:val="20"/>
          <w:szCs w:val="20"/>
          <w:shd w:val="clear" w:color="auto" w:fill="FFFFFF"/>
        </w:rPr>
        <w:tab/>
      </w:r>
      <w:r w:rsidRPr="00A449BF">
        <w:rPr>
          <w:rFonts w:cs="Times New Roman"/>
          <w:sz w:val="20"/>
          <w:szCs w:val="20"/>
          <w:shd w:val="clear" w:color="auto" w:fill="FFFFFF"/>
        </w:rPr>
        <w:tab/>
      </w:r>
      <w:r w:rsidRPr="00A449BF">
        <w:rPr>
          <w:rFonts w:cs="Times New Roman"/>
          <w:sz w:val="20"/>
          <w:szCs w:val="20"/>
          <w:shd w:val="clear" w:color="auto" w:fill="FFFFFF"/>
        </w:rPr>
        <w:tab/>
        <w:t>Numbness in her Feet. </w:t>
      </w:r>
      <w:r w:rsidRPr="00A449BF">
        <w:rPr>
          <w:rStyle w:val="apple-converted-space"/>
          <w:rFonts w:cs="Times New Roman"/>
          <w:sz w:val="20"/>
          <w:szCs w:val="20"/>
          <w:shd w:val="clear" w:color="auto" w:fill="FFFFFF"/>
        </w:rPr>
        <w:t> </w:t>
      </w:r>
      <w:r w:rsidRPr="00A449BF">
        <w:rPr>
          <w:rFonts w:cs="Times New Roman"/>
          <w:i/>
          <w:iCs/>
          <w:sz w:val="20"/>
          <w:szCs w:val="20"/>
          <w:shd w:val="clear" w:color="auto" w:fill="FFFFFF"/>
        </w:rPr>
        <w:t>Journal of the American Academy of Physician Assistants</w:t>
      </w:r>
      <w:r w:rsidRPr="00A449BF">
        <w:rPr>
          <w:rFonts w:cs="Times New Roman"/>
          <w:sz w:val="20"/>
          <w:szCs w:val="20"/>
          <w:shd w:val="clear" w:color="auto" w:fill="FFFFFF"/>
        </w:rPr>
        <w:t>.  </w:t>
      </w:r>
    </w:p>
    <w:p w:rsidR="000B2FC9" w:rsidRPr="00A449BF" w:rsidRDefault="001E5333" w:rsidP="000B2FC9">
      <w:pPr>
        <w:ind w:left="2160" w:firstLine="720"/>
      </w:pPr>
      <w:hyperlink r:id="rId7" w:history="1">
        <w:r w:rsidR="000B2FC9" w:rsidRPr="00A449BF">
          <w:t>December 2016 - Volume 29 - Issue 12 - p 38–40</w:t>
        </w:r>
      </w:hyperlink>
      <w:r w:rsidR="008604B0" w:rsidRPr="00A449BF">
        <w:t>.</w:t>
      </w:r>
      <w:r w:rsidR="000B2FC9" w:rsidRPr="00A449BF">
        <w:t xml:space="preserve"> </w:t>
      </w:r>
    </w:p>
    <w:p w:rsidR="004C4EA3" w:rsidRDefault="000B2FC9" w:rsidP="006C1182">
      <w:pPr>
        <w:pStyle w:val="ListParagraph"/>
        <w:shd w:val="clear" w:color="auto" w:fill="FFFFFF" w:themeFill="background1"/>
        <w:tabs>
          <w:tab w:val="left" w:pos="1080"/>
        </w:tabs>
        <w:spacing w:after="0"/>
        <w:ind w:left="360"/>
        <w:jc w:val="both"/>
        <w:rPr>
          <w:b/>
        </w:rPr>
      </w:pPr>
      <w:r w:rsidRPr="00A449BF">
        <w:rPr>
          <w:b/>
        </w:rPr>
        <w:tab/>
      </w:r>
    </w:p>
    <w:p w:rsidR="001A05B2" w:rsidRPr="00A449BF" w:rsidRDefault="004C4EA3" w:rsidP="006C1182">
      <w:pPr>
        <w:pStyle w:val="ListParagraph"/>
        <w:shd w:val="clear" w:color="auto" w:fill="FFFFFF" w:themeFill="background1"/>
        <w:tabs>
          <w:tab w:val="left" w:pos="1080"/>
        </w:tabs>
        <w:spacing w:after="0"/>
        <w:ind w:left="360"/>
        <w:jc w:val="both"/>
        <w:rPr>
          <w:rFonts w:cs="Times New Roman"/>
          <w:b/>
          <w:sz w:val="20"/>
          <w:szCs w:val="20"/>
        </w:rPr>
      </w:pPr>
      <w:r>
        <w:rPr>
          <w:b/>
        </w:rPr>
        <w:tab/>
      </w:r>
      <w:r w:rsidR="001A05B2" w:rsidRPr="00A449BF">
        <w:rPr>
          <w:rFonts w:cs="Times New Roman"/>
          <w:sz w:val="20"/>
          <w:szCs w:val="20"/>
        </w:rPr>
        <w:t>2015</w:t>
      </w:r>
      <w:r w:rsidR="001A05B2" w:rsidRPr="00A449BF">
        <w:rPr>
          <w:rFonts w:cs="Times New Roman"/>
          <w:b/>
          <w:sz w:val="20"/>
          <w:szCs w:val="20"/>
        </w:rPr>
        <w:tab/>
      </w:r>
      <w:r w:rsidR="001A05B2" w:rsidRPr="00A449BF">
        <w:rPr>
          <w:rFonts w:cs="Times New Roman"/>
          <w:b/>
          <w:sz w:val="20"/>
          <w:szCs w:val="20"/>
        </w:rPr>
        <w:tab/>
        <w:t>Conference Presentation</w:t>
      </w:r>
    </w:p>
    <w:p w:rsidR="001A05B2" w:rsidRPr="00A449BF" w:rsidRDefault="00F03BF1" w:rsidP="006C1182">
      <w:pPr>
        <w:pStyle w:val="ListParagraph"/>
        <w:shd w:val="clear" w:color="auto" w:fill="FFFFFF" w:themeFill="background1"/>
        <w:tabs>
          <w:tab w:val="left" w:pos="1080"/>
        </w:tabs>
        <w:spacing w:after="0"/>
        <w:ind w:left="2880" w:hanging="2520"/>
        <w:jc w:val="both"/>
        <w:rPr>
          <w:rFonts w:cs="Times New Roman"/>
          <w:sz w:val="20"/>
          <w:szCs w:val="20"/>
        </w:rPr>
      </w:pPr>
      <w:r w:rsidRPr="00A449BF">
        <w:rPr>
          <w:rFonts w:cs="Times New Roman"/>
          <w:b/>
          <w:sz w:val="20"/>
          <w:szCs w:val="20"/>
        </w:rPr>
        <w:tab/>
      </w:r>
      <w:r w:rsidR="001A05B2" w:rsidRPr="00A449BF">
        <w:rPr>
          <w:rFonts w:cs="Times New Roman"/>
          <w:b/>
          <w:sz w:val="20"/>
          <w:szCs w:val="20"/>
        </w:rPr>
        <w:tab/>
      </w:r>
      <w:r w:rsidR="001A05B2" w:rsidRPr="00A449BF">
        <w:rPr>
          <w:rFonts w:cs="Times New Roman"/>
          <w:sz w:val="20"/>
          <w:szCs w:val="20"/>
        </w:rPr>
        <w:t>Huber M., Justice M., Agnew D, “</w:t>
      </w:r>
      <w:r w:rsidR="001A05B2" w:rsidRPr="00A449BF">
        <w:rPr>
          <w:rFonts w:cs="Times New Roman"/>
          <w:bCs/>
          <w:color w:val="222222"/>
          <w:sz w:val="20"/>
          <w:szCs w:val="20"/>
          <w:shd w:val="clear" w:color="auto" w:fill="FFFFFF"/>
        </w:rPr>
        <w:t>Arcadia University's Collaboration with Global Brigades for a Medical and Public Health Mission</w:t>
      </w:r>
      <w:r w:rsidR="001A05B2" w:rsidRPr="00A449BF">
        <w:rPr>
          <w:rFonts w:cs="Times New Roman"/>
          <w:color w:val="222222"/>
          <w:sz w:val="20"/>
          <w:szCs w:val="20"/>
          <w:shd w:val="clear" w:color="auto" w:fill="FFFFFF"/>
        </w:rPr>
        <w:t>"</w:t>
      </w:r>
      <w:r w:rsidR="001A05B2" w:rsidRPr="00A449BF">
        <w:rPr>
          <w:rFonts w:cs="Times New Roman"/>
          <w:sz w:val="20"/>
          <w:szCs w:val="20"/>
        </w:rPr>
        <w:t xml:space="preserve"> 2015 </w:t>
      </w:r>
      <w:r w:rsidR="001A05B2" w:rsidRPr="00A449BF">
        <w:rPr>
          <w:rFonts w:cs="Times New Roman"/>
          <w:bCs/>
          <w:color w:val="222222"/>
          <w:sz w:val="20"/>
          <w:szCs w:val="20"/>
          <w:shd w:val="clear" w:color="auto" w:fill="FFFFFF"/>
        </w:rPr>
        <w:t>Pennsylvania Council for International Education,</w:t>
      </w:r>
      <w:r w:rsidR="001A05B2" w:rsidRPr="00A449BF">
        <w:rPr>
          <w:rFonts w:cs="Times New Roman"/>
          <w:color w:val="222222"/>
          <w:sz w:val="20"/>
          <w:szCs w:val="20"/>
          <w:shd w:val="clear" w:color="auto" w:fill="FFFFFF"/>
        </w:rPr>
        <w:t xml:space="preserve"> Pittsburgh, PA. October 1-3, 2015.</w:t>
      </w:r>
    </w:p>
    <w:p w:rsidR="004C4EA3" w:rsidRDefault="001A05B2" w:rsidP="006C1182">
      <w:pPr>
        <w:pStyle w:val="ListParagraph"/>
        <w:shd w:val="clear" w:color="auto" w:fill="FFFFFF" w:themeFill="background1"/>
        <w:tabs>
          <w:tab w:val="left" w:pos="1080"/>
        </w:tabs>
        <w:spacing w:after="0"/>
        <w:ind w:left="360"/>
        <w:jc w:val="both"/>
        <w:rPr>
          <w:rFonts w:cs="Times New Roman"/>
          <w:b/>
          <w:sz w:val="20"/>
          <w:szCs w:val="20"/>
        </w:rPr>
      </w:pPr>
      <w:r w:rsidRPr="00A449BF">
        <w:rPr>
          <w:rFonts w:cs="Times New Roman"/>
          <w:b/>
          <w:sz w:val="20"/>
          <w:szCs w:val="20"/>
        </w:rPr>
        <w:tab/>
      </w:r>
      <w:r w:rsidR="00E26771" w:rsidRPr="00A449BF">
        <w:rPr>
          <w:rFonts w:cs="Times New Roman"/>
          <w:b/>
          <w:sz w:val="20"/>
          <w:szCs w:val="20"/>
        </w:rPr>
        <w:tab/>
      </w:r>
    </w:p>
    <w:p w:rsidR="005C3BE1" w:rsidRPr="00A449BF" w:rsidRDefault="004C4EA3" w:rsidP="006C1182">
      <w:pPr>
        <w:pStyle w:val="ListParagraph"/>
        <w:shd w:val="clear" w:color="auto" w:fill="FFFFFF" w:themeFill="background1"/>
        <w:tabs>
          <w:tab w:val="left" w:pos="1080"/>
        </w:tabs>
        <w:spacing w:after="0"/>
        <w:ind w:left="360"/>
        <w:jc w:val="both"/>
        <w:rPr>
          <w:rFonts w:cs="Times New Roman"/>
          <w:b/>
          <w:sz w:val="20"/>
          <w:szCs w:val="20"/>
        </w:rPr>
      </w:pPr>
      <w:r>
        <w:rPr>
          <w:rFonts w:cs="Times New Roman"/>
          <w:b/>
          <w:sz w:val="20"/>
          <w:szCs w:val="20"/>
        </w:rPr>
        <w:tab/>
      </w:r>
      <w:r w:rsidR="0047670D" w:rsidRPr="0047670D">
        <w:rPr>
          <w:rFonts w:cs="Times New Roman"/>
          <w:sz w:val="20"/>
          <w:szCs w:val="20"/>
        </w:rPr>
        <w:t>2015</w:t>
      </w:r>
      <w:r>
        <w:rPr>
          <w:rFonts w:cs="Times New Roman"/>
          <w:b/>
          <w:sz w:val="20"/>
          <w:szCs w:val="20"/>
        </w:rPr>
        <w:tab/>
      </w:r>
      <w:r>
        <w:rPr>
          <w:rFonts w:cs="Times New Roman"/>
          <w:b/>
          <w:sz w:val="20"/>
          <w:szCs w:val="20"/>
        </w:rPr>
        <w:tab/>
      </w:r>
      <w:r w:rsidR="00FE2D3E" w:rsidRPr="00A449BF">
        <w:rPr>
          <w:rFonts w:cs="Times New Roman"/>
          <w:b/>
          <w:sz w:val="20"/>
          <w:szCs w:val="20"/>
        </w:rPr>
        <w:t xml:space="preserve">Poster </w:t>
      </w:r>
      <w:r w:rsidR="005C3BE1" w:rsidRPr="00A449BF">
        <w:rPr>
          <w:rFonts w:cs="Times New Roman"/>
          <w:b/>
          <w:sz w:val="20"/>
          <w:szCs w:val="20"/>
        </w:rPr>
        <w:t>Abstract</w:t>
      </w:r>
    </w:p>
    <w:p w:rsidR="00B56DFD" w:rsidRPr="00A449BF" w:rsidRDefault="005C3BE1" w:rsidP="00FE2D3E">
      <w:pPr>
        <w:pStyle w:val="ListParagraph"/>
        <w:shd w:val="clear" w:color="auto" w:fill="FFFFFF" w:themeFill="background1"/>
        <w:tabs>
          <w:tab w:val="left" w:pos="1080"/>
        </w:tabs>
        <w:spacing w:after="0"/>
        <w:jc w:val="both"/>
        <w:rPr>
          <w:rFonts w:cs="Times New Roman"/>
          <w:sz w:val="20"/>
          <w:szCs w:val="20"/>
        </w:rPr>
      </w:pPr>
      <w:r w:rsidRPr="00A449BF">
        <w:rPr>
          <w:rFonts w:cs="Times New Roman"/>
          <w:sz w:val="20"/>
          <w:szCs w:val="20"/>
        </w:rPr>
        <w:tab/>
      </w:r>
      <w:r w:rsidRPr="00A449BF">
        <w:rPr>
          <w:rFonts w:cs="Times New Roman"/>
          <w:sz w:val="20"/>
          <w:szCs w:val="20"/>
        </w:rPr>
        <w:tab/>
      </w:r>
      <w:r w:rsidRPr="00A449BF">
        <w:rPr>
          <w:rFonts w:cs="Times New Roman"/>
          <w:sz w:val="20"/>
          <w:szCs w:val="20"/>
        </w:rPr>
        <w:tab/>
      </w:r>
      <w:r w:rsidRPr="00A449BF">
        <w:rPr>
          <w:rFonts w:cs="Times New Roman"/>
          <w:sz w:val="20"/>
          <w:szCs w:val="20"/>
        </w:rPr>
        <w:tab/>
      </w:r>
      <w:r w:rsidR="004B4695" w:rsidRPr="00A449BF">
        <w:rPr>
          <w:rFonts w:cs="Times New Roman"/>
          <w:sz w:val="20"/>
          <w:szCs w:val="20"/>
        </w:rPr>
        <w:t xml:space="preserve">Huber, M.L., Smith, J., </w:t>
      </w:r>
      <w:r w:rsidR="004B4695" w:rsidRPr="00A449BF">
        <w:rPr>
          <w:rFonts w:cs="Times New Roman"/>
          <w:bCs/>
          <w:i/>
          <w:sz w:val="20"/>
          <w:szCs w:val="20"/>
          <w:shd w:val="clear" w:color="auto" w:fill="FFFFFF"/>
        </w:rPr>
        <w:t xml:space="preserve">Medical Care for Panama: A New Approach to Clinical </w:t>
      </w:r>
      <w:r w:rsidR="004B4695" w:rsidRPr="00A449BF">
        <w:rPr>
          <w:rFonts w:cs="Times New Roman"/>
          <w:bCs/>
          <w:i/>
          <w:sz w:val="20"/>
          <w:szCs w:val="20"/>
          <w:shd w:val="clear" w:color="auto" w:fill="FFFFFF"/>
        </w:rPr>
        <w:tab/>
      </w:r>
      <w:r w:rsidR="004B4695" w:rsidRPr="00A449BF">
        <w:rPr>
          <w:rFonts w:cs="Times New Roman"/>
          <w:bCs/>
          <w:i/>
          <w:sz w:val="20"/>
          <w:szCs w:val="20"/>
          <w:shd w:val="clear" w:color="auto" w:fill="FFFFFF"/>
        </w:rPr>
        <w:tab/>
      </w:r>
      <w:r w:rsidR="00FE2D3E" w:rsidRPr="00A449BF">
        <w:rPr>
          <w:rFonts w:cs="Times New Roman"/>
          <w:bCs/>
          <w:i/>
          <w:sz w:val="20"/>
          <w:szCs w:val="20"/>
          <w:shd w:val="clear" w:color="auto" w:fill="FFFFFF"/>
        </w:rPr>
        <w:tab/>
      </w:r>
      <w:r w:rsidR="00FE2D3E" w:rsidRPr="00A449BF">
        <w:rPr>
          <w:rFonts w:cs="Times New Roman"/>
          <w:bCs/>
          <w:i/>
          <w:sz w:val="20"/>
          <w:szCs w:val="20"/>
          <w:shd w:val="clear" w:color="auto" w:fill="FFFFFF"/>
        </w:rPr>
        <w:tab/>
      </w:r>
      <w:r w:rsidR="00FE2D3E" w:rsidRPr="00A449BF">
        <w:rPr>
          <w:rFonts w:cs="Times New Roman"/>
          <w:bCs/>
          <w:i/>
          <w:sz w:val="20"/>
          <w:szCs w:val="20"/>
          <w:shd w:val="clear" w:color="auto" w:fill="FFFFFF"/>
        </w:rPr>
        <w:tab/>
      </w:r>
      <w:r w:rsidR="00FE2D3E" w:rsidRPr="00A449BF">
        <w:rPr>
          <w:rFonts w:cs="Times New Roman"/>
          <w:bCs/>
          <w:i/>
          <w:sz w:val="20"/>
          <w:szCs w:val="20"/>
          <w:shd w:val="clear" w:color="auto" w:fill="FFFFFF"/>
        </w:rPr>
        <w:tab/>
      </w:r>
      <w:r w:rsidR="004B4695" w:rsidRPr="00A449BF">
        <w:rPr>
          <w:rFonts w:cs="Times New Roman"/>
          <w:bCs/>
          <w:i/>
          <w:sz w:val="20"/>
          <w:szCs w:val="20"/>
          <w:shd w:val="clear" w:color="auto" w:fill="FFFFFF"/>
        </w:rPr>
        <w:t>Education during the Didactic Year of Physician Assistant Education</w:t>
      </w:r>
      <w:r w:rsidR="004B4695" w:rsidRPr="00A449BF">
        <w:rPr>
          <w:rFonts w:cs="Times New Roman"/>
          <w:bCs/>
          <w:sz w:val="20"/>
          <w:szCs w:val="20"/>
          <w:shd w:val="clear" w:color="auto" w:fill="FFFFFF"/>
        </w:rPr>
        <w:t>, American Academy</w:t>
      </w:r>
    </w:p>
    <w:p w:rsidR="002E159E" w:rsidRPr="00A449BF" w:rsidRDefault="00B56DFD" w:rsidP="006C1182">
      <w:pPr>
        <w:pStyle w:val="ListParagraph"/>
        <w:shd w:val="clear" w:color="auto" w:fill="FFFFFF" w:themeFill="background1"/>
        <w:tabs>
          <w:tab w:val="left" w:pos="1080"/>
        </w:tabs>
        <w:spacing w:after="0"/>
        <w:ind w:left="360"/>
        <w:jc w:val="both"/>
        <w:rPr>
          <w:b/>
          <w:sz w:val="20"/>
          <w:szCs w:val="20"/>
        </w:rPr>
      </w:pPr>
      <w:r w:rsidRPr="00A449BF">
        <w:rPr>
          <w:b/>
        </w:rPr>
        <w:tab/>
      </w:r>
      <w:r w:rsidR="002E159E" w:rsidRPr="00A449BF">
        <w:rPr>
          <w:b/>
        </w:rPr>
        <w:tab/>
      </w:r>
      <w:r w:rsidR="002E159E" w:rsidRPr="00A449BF">
        <w:rPr>
          <w:b/>
        </w:rPr>
        <w:tab/>
      </w:r>
      <w:r w:rsidR="002E159E" w:rsidRPr="00A449BF">
        <w:rPr>
          <w:b/>
        </w:rPr>
        <w:tab/>
      </w:r>
      <w:r w:rsidR="00FE2D3E" w:rsidRPr="00A449BF">
        <w:rPr>
          <w:rFonts w:cs="Times New Roman"/>
          <w:bCs/>
          <w:sz w:val="20"/>
          <w:szCs w:val="20"/>
          <w:shd w:val="clear" w:color="auto" w:fill="FFFFFF"/>
        </w:rPr>
        <w:t>of Physician Assistants Impact Conference, Boston, MA 2014.</w:t>
      </w:r>
    </w:p>
    <w:p w:rsidR="00FE2D3E" w:rsidRPr="00A449BF" w:rsidRDefault="00357464" w:rsidP="006C1182">
      <w:pPr>
        <w:pStyle w:val="ListParagraph"/>
        <w:shd w:val="clear" w:color="auto" w:fill="FFFFFF" w:themeFill="background1"/>
        <w:tabs>
          <w:tab w:val="left" w:pos="1080"/>
        </w:tabs>
        <w:spacing w:after="0"/>
        <w:ind w:left="360"/>
        <w:jc w:val="both"/>
        <w:rPr>
          <w:b/>
        </w:rPr>
      </w:pPr>
      <w:r w:rsidRPr="00A449BF">
        <w:rPr>
          <w:b/>
        </w:rPr>
        <w:tab/>
      </w:r>
    </w:p>
    <w:p w:rsidR="004B4695" w:rsidRPr="00A449BF" w:rsidRDefault="00FE2D3E" w:rsidP="006C1182">
      <w:pPr>
        <w:pStyle w:val="ListParagraph"/>
        <w:shd w:val="clear" w:color="auto" w:fill="FFFFFF" w:themeFill="background1"/>
        <w:tabs>
          <w:tab w:val="left" w:pos="1080"/>
        </w:tabs>
        <w:spacing w:after="0"/>
        <w:ind w:left="360"/>
        <w:jc w:val="both"/>
        <w:rPr>
          <w:b/>
          <w:sz w:val="20"/>
          <w:szCs w:val="20"/>
        </w:rPr>
      </w:pPr>
      <w:r w:rsidRPr="00A449BF">
        <w:rPr>
          <w:b/>
        </w:rPr>
        <w:tab/>
      </w:r>
      <w:r w:rsidR="005C3BE1" w:rsidRPr="00A449BF">
        <w:rPr>
          <w:rFonts w:cs="Times New Roman"/>
          <w:sz w:val="20"/>
          <w:szCs w:val="20"/>
        </w:rPr>
        <w:t>2013</w:t>
      </w:r>
      <w:r w:rsidR="005C3BE1" w:rsidRPr="00A449BF">
        <w:rPr>
          <w:b/>
        </w:rPr>
        <w:tab/>
      </w:r>
      <w:r w:rsidR="002E159E" w:rsidRPr="00A449BF">
        <w:rPr>
          <w:b/>
        </w:rPr>
        <w:tab/>
      </w:r>
      <w:r w:rsidR="002E159E" w:rsidRPr="00A449BF">
        <w:rPr>
          <w:b/>
          <w:sz w:val="20"/>
          <w:szCs w:val="20"/>
        </w:rPr>
        <w:t>Conference Presentation</w:t>
      </w:r>
    </w:p>
    <w:p w:rsidR="00ED487D" w:rsidRPr="00A449BF" w:rsidRDefault="004B4695" w:rsidP="006C1182">
      <w:pPr>
        <w:pStyle w:val="ListParagraph"/>
        <w:shd w:val="clear" w:color="auto" w:fill="FFFFFF" w:themeFill="background1"/>
        <w:tabs>
          <w:tab w:val="left" w:pos="1080"/>
        </w:tabs>
        <w:spacing w:after="0"/>
        <w:ind w:left="360"/>
        <w:jc w:val="both"/>
        <w:rPr>
          <w:rFonts w:cs="Times New Roman"/>
          <w:sz w:val="20"/>
          <w:szCs w:val="20"/>
        </w:rPr>
      </w:pPr>
      <w:r w:rsidRPr="00A449BF">
        <w:rPr>
          <w:b/>
        </w:rPr>
        <w:tab/>
      </w:r>
      <w:r w:rsidR="00114328" w:rsidRPr="00A449BF">
        <w:rPr>
          <w:rFonts w:cs="Times New Roman"/>
          <w:b/>
          <w:sz w:val="20"/>
          <w:szCs w:val="20"/>
        </w:rPr>
        <w:tab/>
      </w:r>
      <w:r w:rsidR="00F570E1" w:rsidRPr="00A449BF">
        <w:rPr>
          <w:rFonts w:cs="Times New Roman"/>
          <w:b/>
          <w:sz w:val="20"/>
          <w:szCs w:val="20"/>
        </w:rPr>
        <w:tab/>
      </w:r>
      <w:r w:rsidR="005C3BE1" w:rsidRPr="00A449BF">
        <w:rPr>
          <w:rFonts w:cs="Times New Roman"/>
          <w:b/>
          <w:sz w:val="20"/>
          <w:szCs w:val="20"/>
        </w:rPr>
        <w:tab/>
      </w:r>
      <w:r w:rsidR="00ED487D" w:rsidRPr="00A449BF">
        <w:rPr>
          <w:rFonts w:cs="Times New Roman"/>
          <w:sz w:val="20"/>
          <w:szCs w:val="20"/>
        </w:rPr>
        <w:t xml:space="preserve">Huber ML, </w:t>
      </w:r>
      <w:proofErr w:type="spellStart"/>
      <w:r w:rsidR="00ED487D" w:rsidRPr="00A449BF">
        <w:rPr>
          <w:rFonts w:cs="Times New Roman"/>
          <w:sz w:val="20"/>
          <w:szCs w:val="20"/>
        </w:rPr>
        <w:t>Noller</w:t>
      </w:r>
      <w:proofErr w:type="spellEnd"/>
      <w:r w:rsidR="00ED487D" w:rsidRPr="00A449BF">
        <w:rPr>
          <w:rFonts w:cs="Times New Roman"/>
          <w:sz w:val="20"/>
          <w:szCs w:val="20"/>
        </w:rPr>
        <w:t xml:space="preserve"> D. “Using Instructional Technology as a Means to Facilitate </w:t>
      </w:r>
      <w:r w:rsidR="00ED487D" w:rsidRPr="00A449BF">
        <w:rPr>
          <w:rFonts w:cs="Times New Roman"/>
          <w:sz w:val="20"/>
          <w:szCs w:val="20"/>
        </w:rPr>
        <w:tab/>
      </w:r>
      <w:r w:rsidR="00ED487D" w:rsidRPr="00A449BF">
        <w:rPr>
          <w:rFonts w:cs="Times New Roman"/>
          <w:sz w:val="20"/>
          <w:szCs w:val="20"/>
        </w:rPr>
        <w:tab/>
      </w:r>
      <w:r w:rsidR="00ED487D" w:rsidRPr="00A449BF">
        <w:rPr>
          <w:rFonts w:cs="Times New Roman"/>
          <w:sz w:val="20"/>
          <w:szCs w:val="20"/>
        </w:rPr>
        <w:tab/>
      </w:r>
      <w:r w:rsidR="00ED487D" w:rsidRPr="00A449BF">
        <w:rPr>
          <w:rFonts w:cs="Times New Roman"/>
          <w:sz w:val="20"/>
          <w:szCs w:val="20"/>
        </w:rPr>
        <w:tab/>
      </w:r>
      <w:r w:rsidR="00ED487D" w:rsidRPr="00A449BF">
        <w:rPr>
          <w:rFonts w:cs="Times New Roman"/>
          <w:sz w:val="20"/>
          <w:szCs w:val="20"/>
        </w:rPr>
        <w:tab/>
      </w:r>
      <w:r w:rsidR="00ED487D" w:rsidRPr="00A449BF">
        <w:rPr>
          <w:rFonts w:cs="Times New Roman"/>
          <w:sz w:val="20"/>
          <w:szCs w:val="20"/>
        </w:rPr>
        <w:tab/>
        <w:t xml:space="preserve">Integration of Medicine and Physical Diagnosis Course Content in First-Year PA </w:t>
      </w:r>
      <w:r w:rsidR="00ED487D" w:rsidRPr="00A449BF">
        <w:rPr>
          <w:rFonts w:cs="Times New Roman"/>
          <w:sz w:val="20"/>
          <w:szCs w:val="20"/>
        </w:rPr>
        <w:tab/>
      </w:r>
      <w:r w:rsidR="00ED487D" w:rsidRPr="00A449BF">
        <w:rPr>
          <w:rFonts w:cs="Times New Roman"/>
          <w:sz w:val="20"/>
          <w:szCs w:val="20"/>
        </w:rPr>
        <w:tab/>
      </w:r>
      <w:r w:rsidR="00ED487D" w:rsidRPr="00A449BF">
        <w:rPr>
          <w:rFonts w:cs="Times New Roman"/>
          <w:sz w:val="20"/>
          <w:szCs w:val="20"/>
        </w:rPr>
        <w:tab/>
      </w:r>
      <w:r w:rsidR="00ED487D" w:rsidRPr="00A449BF">
        <w:rPr>
          <w:rFonts w:cs="Times New Roman"/>
          <w:sz w:val="20"/>
          <w:szCs w:val="20"/>
        </w:rPr>
        <w:tab/>
      </w:r>
      <w:r w:rsidR="00ED487D" w:rsidRPr="00A449BF">
        <w:rPr>
          <w:rFonts w:cs="Times New Roman"/>
          <w:sz w:val="20"/>
          <w:szCs w:val="20"/>
        </w:rPr>
        <w:tab/>
        <w:t xml:space="preserve">Curriculum” 2013 Physician Assistant Education Forum, Memphis, TN. October 16-20, </w:t>
      </w:r>
      <w:r w:rsidR="00ED487D" w:rsidRPr="00A449BF">
        <w:rPr>
          <w:rFonts w:cs="Times New Roman"/>
          <w:sz w:val="20"/>
          <w:szCs w:val="20"/>
        </w:rPr>
        <w:tab/>
      </w:r>
      <w:r w:rsidR="00ED487D" w:rsidRPr="00A449BF">
        <w:rPr>
          <w:rFonts w:cs="Times New Roman"/>
          <w:sz w:val="20"/>
          <w:szCs w:val="20"/>
        </w:rPr>
        <w:tab/>
      </w:r>
      <w:r w:rsidR="00ED487D" w:rsidRPr="00A449BF">
        <w:rPr>
          <w:rFonts w:cs="Times New Roman"/>
          <w:sz w:val="20"/>
          <w:szCs w:val="20"/>
        </w:rPr>
        <w:tab/>
      </w:r>
      <w:r w:rsidR="00ED487D" w:rsidRPr="00A449BF">
        <w:rPr>
          <w:rFonts w:cs="Times New Roman"/>
          <w:sz w:val="20"/>
          <w:szCs w:val="20"/>
        </w:rPr>
        <w:tab/>
      </w:r>
      <w:r w:rsidR="00ED487D" w:rsidRPr="00A449BF">
        <w:rPr>
          <w:rFonts w:cs="Times New Roman"/>
          <w:sz w:val="20"/>
          <w:szCs w:val="20"/>
        </w:rPr>
        <w:tab/>
        <w:t>2013.</w:t>
      </w:r>
    </w:p>
    <w:p w:rsidR="00ED487D" w:rsidRPr="00A449BF" w:rsidRDefault="00ED487D" w:rsidP="006C1182">
      <w:pPr>
        <w:pStyle w:val="ListParagraph"/>
        <w:shd w:val="clear" w:color="auto" w:fill="FFFFFF" w:themeFill="background1"/>
        <w:tabs>
          <w:tab w:val="left" w:pos="1080"/>
        </w:tabs>
        <w:spacing w:after="0"/>
        <w:ind w:left="360"/>
        <w:jc w:val="both"/>
        <w:rPr>
          <w:rFonts w:cs="Times New Roman"/>
          <w:b/>
          <w:sz w:val="20"/>
          <w:szCs w:val="20"/>
        </w:rPr>
      </w:pPr>
    </w:p>
    <w:p w:rsidR="00F570E1" w:rsidRPr="00A449BF" w:rsidRDefault="00ED487D" w:rsidP="006C1182">
      <w:pPr>
        <w:pStyle w:val="ListParagraph"/>
        <w:shd w:val="clear" w:color="auto" w:fill="FFFFFF" w:themeFill="background1"/>
        <w:tabs>
          <w:tab w:val="left" w:pos="1080"/>
        </w:tabs>
        <w:spacing w:after="0"/>
        <w:ind w:left="360"/>
        <w:jc w:val="both"/>
        <w:rPr>
          <w:rFonts w:cs="Times New Roman"/>
          <w:b/>
          <w:sz w:val="20"/>
          <w:szCs w:val="20"/>
        </w:rPr>
      </w:pPr>
      <w:r w:rsidRPr="00A449BF">
        <w:rPr>
          <w:rFonts w:cs="Times New Roman"/>
          <w:b/>
          <w:sz w:val="20"/>
          <w:szCs w:val="20"/>
        </w:rPr>
        <w:tab/>
      </w:r>
      <w:r w:rsidR="005C3BE1" w:rsidRPr="00A449BF">
        <w:rPr>
          <w:rFonts w:cs="Times New Roman"/>
          <w:sz w:val="20"/>
          <w:szCs w:val="20"/>
        </w:rPr>
        <w:t>2013</w:t>
      </w:r>
      <w:r w:rsidRPr="00A449BF">
        <w:rPr>
          <w:rFonts w:cs="Times New Roman"/>
          <w:b/>
          <w:sz w:val="20"/>
          <w:szCs w:val="20"/>
        </w:rPr>
        <w:tab/>
      </w:r>
      <w:r w:rsidRPr="00A449BF">
        <w:rPr>
          <w:rFonts w:cs="Times New Roman"/>
          <w:b/>
          <w:sz w:val="20"/>
          <w:szCs w:val="20"/>
        </w:rPr>
        <w:tab/>
      </w:r>
      <w:r w:rsidR="00F570E1" w:rsidRPr="00A449BF">
        <w:rPr>
          <w:rFonts w:cs="Times New Roman"/>
          <w:b/>
          <w:sz w:val="20"/>
          <w:szCs w:val="20"/>
        </w:rPr>
        <w:t>Consulting Project</w:t>
      </w:r>
    </w:p>
    <w:p w:rsidR="00F570E1" w:rsidRPr="00A449BF" w:rsidRDefault="00F570E1" w:rsidP="006C1182">
      <w:pPr>
        <w:pStyle w:val="ListParagraph"/>
        <w:shd w:val="clear" w:color="auto" w:fill="FFFFFF" w:themeFill="background1"/>
        <w:spacing w:after="0"/>
        <w:ind w:left="360"/>
        <w:rPr>
          <w:rFonts w:cs="Times New Roman"/>
          <w:sz w:val="20"/>
          <w:szCs w:val="20"/>
        </w:rPr>
      </w:pPr>
      <w:r w:rsidRPr="00A449BF">
        <w:rPr>
          <w:rFonts w:cs="Times New Roman"/>
          <w:b/>
          <w:sz w:val="20"/>
          <w:szCs w:val="20"/>
        </w:rPr>
        <w:tab/>
      </w:r>
      <w:r w:rsidRPr="00A449BF">
        <w:rPr>
          <w:rFonts w:cs="Times New Roman"/>
          <w:b/>
          <w:sz w:val="20"/>
          <w:szCs w:val="20"/>
        </w:rPr>
        <w:tab/>
      </w:r>
      <w:r w:rsidRPr="00A449BF">
        <w:rPr>
          <w:rFonts w:cs="Times New Roman"/>
          <w:b/>
          <w:sz w:val="20"/>
          <w:szCs w:val="20"/>
        </w:rPr>
        <w:tab/>
      </w:r>
      <w:r w:rsidRPr="00A449BF">
        <w:rPr>
          <w:rFonts w:cs="Times New Roman"/>
          <w:b/>
          <w:sz w:val="20"/>
          <w:szCs w:val="20"/>
        </w:rPr>
        <w:tab/>
      </w:r>
      <w:r w:rsidRPr="00A449BF">
        <w:rPr>
          <w:rFonts w:cs="Times New Roman"/>
          <w:sz w:val="20"/>
          <w:szCs w:val="20"/>
        </w:rPr>
        <w:t xml:space="preserve">Wrote a Medical Interview and Counseling Skills/Physical Diagnosis Training Manual </w:t>
      </w:r>
      <w:r w:rsidRPr="00A449BF">
        <w:rPr>
          <w:rFonts w:cs="Times New Roman"/>
          <w:sz w:val="20"/>
          <w:szCs w:val="20"/>
        </w:rPr>
        <w:tab/>
      </w:r>
      <w:r w:rsidRPr="00A449BF">
        <w:rPr>
          <w:rFonts w:cs="Times New Roman"/>
          <w:sz w:val="20"/>
          <w:szCs w:val="20"/>
        </w:rPr>
        <w:tab/>
      </w:r>
      <w:r w:rsidRPr="00A449BF">
        <w:rPr>
          <w:rFonts w:cs="Times New Roman"/>
          <w:sz w:val="20"/>
          <w:szCs w:val="20"/>
        </w:rPr>
        <w:tab/>
      </w:r>
      <w:r w:rsidRPr="00A449BF">
        <w:rPr>
          <w:rFonts w:cs="Times New Roman"/>
          <w:sz w:val="20"/>
          <w:szCs w:val="20"/>
        </w:rPr>
        <w:tab/>
      </w:r>
      <w:r w:rsidRPr="00A449BF">
        <w:rPr>
          <w:rFonts w:cs="Times New Roman"/>
          <w:sz w:val="20"/>
          <w:szCs w:val="20"/>
        </w:rPr>
        <w:tab/>
        <w:t xml:space="preserve">for Ohio Dominican University (ODU) PA Program August 2013.  Designed and </w:t>
      </w:r>
      <w:r w:rsidRPr="00A449BF">
        <w:rPr>
          <w:rFonts w:cs="Times New Roman"/>
          <w:sz w:val="20"/>
          <w:szCs w:val="20"/>
        </w:rPr>
        <w:tab/>
      </w:r>
      <w:r w:rsidRPr="00A449BF">
        <w:rPr>
          <w:rFonts w:cs="Times New Roman"/>
          <w:sz w:val="20"/>
          <w:szCs w:val="20"/>
        </w:rPr>
        <w:tab/>
      </w:r>
      <w:r w:rsidRPr="00A449BF">
        <w:rPr>
          <w:rFonts w:cs="Times New Roman"/>
          <w:sz w:val="20"/>
          <w:szCs w:val="20"/>
        </w:rPr>
        <w:tab/>
      </w:r>
      <w:r w:rsidRPr="00A449BF">
        <w:rPr>
          <w:rFonts w:cs="Times New Roman"/>
          <w:sz w:val="20"/>
          <w:szCs w:val="20"/>
        </w:rPr>
        <w:tab/>
      </w:r>
      <w:r w:rsidRPr="00A449BF">
        <w:rPr>
          <w:rFonts w:cs="Times New Roman"/>
          <w:sz w:val="20"/>
          <w:szCs w:val="20"/>
        </w:rPr>
        <w:tab/>
        <w:t xml:space="preserve">facilitated a 2-day Physical Diagnosis training program for new PA Faculty at ODU </w:t>
      </w:r>
    </w:p>
    <w:p w:rsidR="00F570E1" w:rsidRPr="00A449BF" w:rsidRDefault="00F570E1" w:rsidP="006C1182">
      <w:pPr>
        <w:shd w:val="clear" w:color="auto" w:fill="FFFFFF" w:themeFill="background1"/>
        <w:tabs>
          <w:tab w:val="left" w:pos="1080"/>
          <w:tab w:val="left" w:pos="2880"/>
        </w:tabs>
        <w:rPr>
          <w:b/>
        </w:rPr>
      </w:pPr>
    </w:p>
    <w:p w:rsidR="00114328" w:rsidRPr="00A449BF" w:rsidRDefault="00F570E1" w:rsidP="006C1182">
      <w:pPr>
        <w:shd w:val="clear" w:color="auto" w:fill="FFFFFF" w:themeFill="background1"/>
        <w:tabs>
          <w:tab w:val="left" w:pos="1080"/>
          <w:tab w:val="left" w:pos="2880"/>
        </w:tabs>
        <w:rPr>
          <w:b/>
        </w:rPr>
      </w:pPr>
      <w:r w:rsidRPr="00A449BF">
        <w:rPr>
          <w:b/>
        </w:rPr>
        <w:tab/>
      </w:r>
      <w:r w:rsidRPr="00A449BF">
        <w:t>2012</w:t>
      </w:r>
      <w:r w:rsidRPr="00A449BF">
        <w:rPr>
          <w:b/>
        </w:rPr>
        <w:tab/>
      </w:r>
      <w:r w:rsidR="00114328" w:rsidRPr="00A449BF">
        <w:rPr>
          <w:b/>
        </w:rPr>
        <w:t>Educational Videos</w:t>
      </w:r>
    </w:p>
    <w:p w:rsidR="00B56DFD" w:rsidRPr="00A449BF" w:rsidRDefault="00114328" w:rsidP="006C1182">
      <w:pPr>
        <w:shd w:val="clear" w:color="auto" w:fill="FFFFFF" w:themeFill="background1"/>
        <w:tabs>
          <w:tab w:val="left" w:pos="1080"/>
          <w:tab w:val="left" w:pos="2880"/>
        </w:tabs>
      </w:pPr>
      <w:r w:rsidRPr="00A449BF">
        <w:rPr>
          <w:b/>
        </w:rPr>
        <w:tab/>
      </w:r>
      <w:r w:rsidRPr="00A449BF">
        <w:rPr>
          <w:b/>
        </w:rPr>
        <w:tab/>
      </w:r>
      <w:r w:rsidR="00B56DFD" w:rsidRPr="00A449BF">
        <w:t>Huber, ML</w:t>
      </w:r>
      <w:r w:rsidR="002E159E" w:rsidRPr="00A449BF">
        <w:t xml:space="preserve"> (Producer)</w:t>
      </w:r>
      <w:r w:rsidR="00B56DFD" w:rsidRPr="00A449BF">
        <w:t xml:space="preserve">, </w:t>
      </w:r>
      <w:r w:rsidR="002E159E" w:rsidRPr="00A449BF">
        <w:t xml:space="preserve">Agnew, D.(Writer), </w:t>
      </w:r>
      <w:r w:rsidR="00B56DFD" w:rsidRPr="00A449BF">
        <w:t>T</w:t>
      </w:r>
      <w:r w:rsidRPr="00A449BF">
        <w:t xml:space="preserve">he </w:t>
      </w:r>
      <w:r w:rsidR="00B56DFD" w:rsidRPr="00A449BF">
        <w:t xml:space="preserve">Pediatric </w:t>
      </w:r>
      <w:r w:rsidRPr="00A449BF">
        <w:t>Infant Assessment</w:t>
      </w:r>
      <w:r w:rsidR="004B4695" w:rsidRPr="00A449BF">
        <w:t xml:space="preserve"> (Video)</w:t>
      </w:r>
      <w:r w:rsidR="002E159E" w:rsidRPr="00A449BF">
        <w:t xml:space="preserve">. </w:t>
      </w:r>
      <w:r w:rsidR="002E159E" w:rsidRPr="00A449BF">
        <w:tab/>
      </w:r>
      <w:r w:rsidR="002E159E" w:rsidRPr="00A449BF">
        <w:tab/>
      </w:r>
      <w:r w:rsidR="002E159E" w:rsidRPr="00A449BF">
        <w:tab/>
        <w:t>2012. Philadelphia, PA:</w:t>
      </w:r>
      <w:r w:rsidR="00B56DFD" w:rsidRPr="00A449BF">
        <w:t xml:space="preserve"> </w:t>
      </w:r>
      <w:proofErr w:type="spellStart"/>
      <w:r w:rsidR="002E159E" w:rsidRPr="00A449BF">
        <w:t>Perlow</w:t>
      </w:r>
      <w:proofErr w:type="spellEnd"/>
      <w:r w:rsidR="002E159E" w:rsidRPr="00A449BF">
        <w:t xml:space="preserve"> Productions</w:t>
      </w:r>
    </w:p>
    <w:p w:rsidR="002E159E" w:rsidRPr="00A449BF" w:rsidRDefault="002E159E" w:rsidP="006C1182">
      <w:pPr>
        <w:shd w:val="clear" w:color="auto" w:fill="FFFFFF" w:themeFill="background1"/>
        <w:tabs>
          <w:tab w:val="left" w:pos="1080"/>
          <w:tab w:val="left" w:pos="2880"/>
        </w:tabs>
      </w:pPr>
      <w:r w:rsidRPr="00A449BF">
        <w:tab/>
      </w:r>
      <w:r w:rsidRPr="00A449BF">
        <w:tab/>
        <w:t xml:space="preserve">Huber, ML(Producer), Agnew, D. (Writer), The Adolescent </w:t>
      </w:r>
      <w:r w:rsidR="005F33AE" w:rsidRPr="00A449BF">
        <w:t>Assessment (</w:t>
      </w:r>
      <w:r w:rsidRPr="00A449BF">
        <w:t xml:space="preserve">Video), </w:t>
      </w:r>
      <w:r w:rsidRPr="00A449BF">
        <w:tab/>
      </w:r>
      <w:r w:rsidRPr="00A449BF">
        <w:tab/>
      </w:r>
      <w:r w:rsidRPr="00A449BF">
        <w:tab/>
        <w:t>2012.  Philadelphia, PA</w:t>
      </w:r>
      <w:r w:rsidR="00701DF0" w:rsidRPr="00A449BF">
        <w:t xml:space="preserve">: </w:t>
      </w:r>
      <w:proofErr w:type="spellStart"/>
      <w:r w:rsidRPr="00A449BF">
        <w:t>Perlow</w:t>
      </w:r>
      <w:proofErr w:type="spellEnd"/>
      <w:r w:rsidRPr="00A449BF">
        <w:t xml:space="preserve"> Productions</w:t>
      </w:r>
    </w:p>
    <w:p w:rsidR="002E159E" w:rsidRPr="00A449BF" w:rsidRDefault="002E159E" w:rsidP="006C1182">
      <w:pPr>
        <w:shd w:val="clear" w:color="auto" w:fill="FFFFFF" w:themeFill="background1"/>
        <w:tabs>
          <w:tab w:val="left" w:pos="1080"/>
          <w:tab w:val="left" w:pos="2880"/>
        </w:tabs>
      </w:pPr>
    </w:p>
    <w:p w:rsidR="002E159E" w:rsidRPr="00A449BF" w:rsidRDefault="002E159E" w:rsidP="006C1182">
      <w:pPr>
        <w:shd w:val="clear" w:color="auto" w:fill="FFFFFF" w:themeFill="background1"/>
        <w:tabs>
          <w:tab w:val="left" w:pos="1080"/>
          <w:tab w:val="left" w:pos="2880"/>
        </w:tabs>
        <w:rPr>
          <w:b/>
        </w:rPr>
      </w:pPr>
      <w:r w:rsidRPr="00A449BF">
        <w:tab/>
      </w:r>
      <w:r w:rsidR="005C3BE1" w:rsidRPr="00A449BF">
        <w:t>2010</w:t>
      </w:r>
      <w:r w:rsidRPr="00A449BF">
        <w:tab/>
      </w:r>
      <w:r w:rsidRPr="00A449BF">
        <w:rPr>
          <w:b/>
        </w:rPr>
        <w:t>Conference Presentation</w:t>
      </w:r>
      <w:r w:rsidRPr="00A449BF">
        <w:rPr>
          <w:b/>
        </w:rPr>
        <w:tab/>
      </w:r>
    </w:p>
    <w:p w:rsidR="002559E1" w:rsidRPr="00A449BF" w:rsidRDefault="002E159E" w:rsidP="006C1182">
      <w:pPr>
        <w:shd w:val="clear" w:color="auto" w:fill="FFFFFF" w:themeFill="background1"/>
        <w:tabs>
          <w:tab w:val="left" w:pos="1080"/>
          <w:tab w:val="left" w:pos="2880"/>
        </w:tabs>
      </w:pPr>
      <w:r w:rsidRPr="00A449BF">
        <w:tab/>
      </w:r>
      <w:r w:rsidR="002559E1" w:rsidRPr="00A449BF">
        <w:tab/>
      </w:r>
      <w:r w:rsidR="007F6393" w:rsidRPr="00A449BF">
        <w:t xml:space="preserve">Huber ML. “Dealing with the Difficult Patient and Difficult Patient Conversations” </w:t>
      </w:r>
      <w:r w:rsidR="007F6393" w:rsidRPr="00A449BF">
        <w:tab/>
      </w:r>
      <w:r w:rsidR="007F6393" w:rsidRPr="00A449BF">
        <w:tab/>
      </w:r>
      <w:r w:rsidR="007F6393" w:rsidRPr="00A449BF">
        <w:tab/>
      </w:r>
      <w:r w:rsidR="002559E1" w:rsidRPr="00A449BF">
        <w:t>Pennsylvania Society of Physician Assistants 35</w:t>
      </w:r>
      <w:r w:rsidR="002559E1" w:rsidRPr="00A449BF">
        <w:rPr>
          <w:vertAlign w:val="superscript"/>
        </w:rPr>
        <w:t>th</w:t>
      </w:r>
      <w:r w:rsidR="002559E1" w:rsidRPr="00A449BF">
        <w:t xml:space="preserve"> Annual CME Conference, Harrisburg, </w:t>
      </w:r>
      <w:r w:rsidR="0073496D" w:rsidRPr="00A449BF">
        <w:tab/>
      </w:r>
      <w:r w:rsidR="0073496D" w:rsidRPr="00A449BF">
        <w:tab/>
      </w:r>
      <w:r w:rsidR="0073496D" w:rsidRPr="00A449BF">
        <w:tab/>
      </w:r>
      <w:r w:rsidR="002559E1" w:rsidRPr="00A449BF">
        <w:t xml:space="preserve">PA. October 27-30, 2010, </w:t>
      </w:r>
    </w:p>
    <w:p w:rsidR="002559E1" w:rsidRPr="00A449BF" w:rsidRDefault="002559E1" w:rsidP="006C1182">
      <w:pPr>
        <w:shd w:val="clear" w:color="auto" w:fill="FFFFFF" w:themeFill="background1"/>
        <w:tabs>
          <w:tab w:val="left" w:pos="1080"/>
        </w:tabs>
        <w:ind w:left="1080"/>
        <w:rPr>
          <w:bCs/>
        </w:rPr>
      </w:pPr>
    </w:p>
    <w:p w:rsidR="006109F7" w:rsidRPr="00A449BF" w:rsidRDefault="006109F7" w:rsidP="006C1182">
      <w:pPr>
        <w:shd w:val="clear" w:color="auto" w:fill="FFFFFF" w:themeFill="background1"/>
        <w:tabs>
          <w:tab w:val="left" w:pos="1080"/>
        </w:tabs>
        <w:ind w:left="2880" w:hanging="1800"/>
        <w:rPr>
          <w:bCs/>
        </w:rPr>
      </w:pPr>
      <w:r w:rsidRPr="00A449BF">
        <w:rPr>
          <w:bCs/>
        </w:rPr>
        <w:t>2010</w:t>
      </w:r>
      <w:r w:rsidR="002F1702" w:rsidRPr="00A449BF">
        <w:rPr>
          <w:bCs/>
        </w:rPr>
        <w:t xml:space="preserve"> and 2016</w:t>
      </w:r>
      <w:r w:rsidRPr="00A449BF">
        <w:rPr>
          <w:bCs/>
        </w:rPr>
        <w:tab/>
        <w:t>Participated in writing sections of the ARC-PA Accreditation Self-Study Report for the Arcadia Physician Assistant Program</w:t>
      </w:r>
    </w:p>
    <w:p w:rsidR="00F97609" w:rsidRPr="00A449BF" w:rsidRDefault="00F97609" w:rsidP="006C1182">
      <w:pPr>
        <w:shd w:val="clear" w:color="auto" w:fill="FFFFFF" w:themeFill="background1"/>
        <w:tabs>
          <w:tab w:val="left" w:pos="1080"/>
        </w:tabs>
        <w:ind w:left="1080"/>
        <w:rPr>
          <w:bCs/>
        </w:rPr>
      </w:pPr>
    </w:p>
    <w:p w:rsidR="002559E1" w:rsidRPr="00A449BF" w:rsidRDefault="002559E1" w:rsidP="006C1182">
      <w:pPr>
        <w:shd w:val="clear" w:color="auto" w:fill="FFFFFF" w:themeFill="background1"/>
        <w:tabs>
          <w:tab w:val="left" w:pos="1080"/>
        </w:tabs>
        <w:ind w:left="1080"/>
        <w:rPr>
          <w:bCs/>
        </w:rPr>
      </w:pPr>
      <w:r w:rsidRPr="00A449BF">
        <w:rPr>
          <w:bCs/>
        </w:rPr>
        <w:t>2009</w:t>
      </w:r>
      <w:r w:rsidRPr="00A449BF">
        <w:rPr>
          <w:bCs/>
        </w:rPr>
        <w:tab/>
      </w:r>
      <w:r w:rsidRPr="00A449BF">
        <w:rPr>
          <w:bCs/>
        </w:rPr>
        <w:tab/>
        <w:t xml:space="preserve">Huber, M. L., (2009). Finding your “Heart” again in healthcare.  Pennsylvania Society of </w:t>
      </w:r>
      <w:r w:rsidRPr="00A449BF">
        <w:rPr>
          <w:bCs/>
        </w:rPr>
        <w:tab/>
      </w:r>
      <w:r w:rsidRPr="00A449BF">
        <w:rPr>
          <w:bCs/>
        </w:rPr>
        <w:tab/>
      </w:r>
      <w:r w:rsidRPr="00A449BF">
        <w:rPr>
          <w:bCs/>
        </w:rPr>
        <w:tab/>
      </w:r>
      <w:r w:rsidRPr="00A449BF">
        <w:rPr>
          <w:bCs/>
        </w:rPr>
        <w:tab/>
        <w:t>Physician Assistant News Bulletin, 30-31.</w:t>
      </w:r>
    </w:p>
    <w:p w:rsidR="009A2463" w:rsidRPr="00A449BF" w:rsidRDefault="009A2463" w:rsidP="006C1182">
      <w:pPr>
        <w:shd w:val="clear" w:color="auto" w:fill="FFFFFF" w:themeFill="background1"/>
        <w:tabs>
          <w:tab w:val="left" w:pos="1080"/>
        </w:tabs>
        <w:ind w:left="1080"/>
        <w:rPr>
          <w:bCs/>
        </w:rPr>
      </w:pPr>
    </w:p>
    <w:p w:rsidR="002559E1" w:rsidRPr="00A449BF" w:rsidRDefault="002559E1" w:rsidP="006C1182">
      <w:pPr>
        <w:shd w:val="clear" w:color="auto" w:fill="FFFFFF" w:themeFill="background1"/>
        <w:tabs>
          <w:tab w:val="left" w:pos="1080"/>
        </w:tabs>
        <w:ind w:left="1080"/>
        <w:rPr>
          <w:bCs/>
        </w:rPr>
      </w:pPr>
      <w:r w:rsidRPr="00A449BF">
        <w:rPr>
          <w:bCs/>
        </w:rPr>
        <w:t xml:space="preserve">2004 – </w:t>
      </w:r>
      <w:r w:rsidR="00705D47" w:rsidRPr="00A449BF">
        <w:rPr>
          <w:bCs/>
        </w:rPr>
        <w:t>2006</w:t>
      </w:r>
      <w:r w:rsidR="00705D47" w:rsidRPr="00A449BF">
        <w:rPr>
          <w:bCs/>
        </w:rPr>
        <w:tab/>
      </w:r>
      <w:r w:rsidRPr="00A449BF">
        <w:rPr>
          <w:bCs/>
        </w:rPr>
        <w:tab/>
      </w:r>
      <w:r w:rsidRPr="00A449BF">
        <w:rPr>
          <w:b/>
        </w:rPr>
        <w:t>Peer Review</w:t>
      </w:r>
      <w:r w:rsidR="007F6393" w:rsidRPr="00A449BF">
        <w:rPr>
          <w:b/>
        </w:rPr>
        <w:t>er</w:t>
      </w:r>
    </w:p>
    <w:p w:rsidR="002559E1" w:rsidRPr="00A449BF" w:rsidRDefault="002559E1" w:rsidP="006C1182">
      <w:pPr>
        <w:pStyle w:val="Heading3"/>
        <w:shd w:val="clear" w:color="auto" w:fill="FFFFFF" w:themeFill="background1"/>
      </w:pPr>
      <w:r w:rsidRPr="00A449BF">
        <w:tab/>
      </w:r>
      <w:r w:rsidRPr="00A449BF">
        <w:tab/>
      </w:r>
      <w:r w:rsidRPr="00A449BF">
        <w:tab/>
        <w:t>ADVANCE for Physician Assistants</w:t>
      </w:r>
    </w:p>
    <w:p w:rsidR="002559E1" w:rsidRPr="00A449BF" w:rsidRDefault="002559E1" w:rsidP="006C1182">
      <w:pPr>
        <w:shd w:val="clear" w:color="auto" w:fill="FFFFFF" w:themeFill="background1"/>
        <w:tabs>
          <w:tab w:val="left" w:pos="1080"/>
        </w:tabs>
        <w:ind w:left="1080"/>
      </w:pPr>
      <w:r w:rsidRPr="00A449BF">
        <w:rPr>
          <w:b/>
        </w:rPr>
        <w:tab/>
      </w:r>
      <w:r w:rsidRPr="00A449BF">
        <w:rPr>
          <w:b/>
        </w:rPr>
        <w:tab/>
      </w:r>
      <w:r w:rsidRPr="00A449BF">
        <w:rPr>
          <w:b/>
        </w:rPr>
        <w:tab/>
      </w:r>
      <w:r w:rsidRPr="00A449BF">
        <w:tab/>
      </w:r>
      <w:r w:rsidRPr="00A449BF">
        <w:tab/>
      </w:r>
      <w:r w:rsidRPr="00A449BF">
        <w:tab/>
      </w:r>
    </w:p>
    <w:p w:rsidR="002559E1" w:rsidRPr="00A449BF" w:rsidRDefault="00114328" w:rsidP="006C1182">
      <w:pPr>
        <w:shd w:val="clear" w:color="auto" w:fill="FFFFFF" w:themeFill="background1"/>
        <w:tabs>
          <w:tab w:val="left" w:pos="1080"/>
          <w:tab w:val="left" w:pos="2880"/>
        </w:tabs>
        <w:rPr>
          <w:b/>
        </w:rPr>
      </w:pPr>
      <w:r w:rsidRPr="00A449BF">
        <w:rPr>
          <w:b/>
        </w:rPr>
        <w:tab/>
      </w:r>
      <w:r w:rsidR="002559E1" w:rsidRPr="00A449BF">
        <w:t>2001</w:t>
      </w:r>
      <w:r w:rsidR="002559E1" w:rsidRPr="00A449BF">
        <w:rPr>
          <w:b/>
        </w:rPr>
        <w:tab/>
      </w:r>
      <w:r w:rsidRPr="00A449BF">
        <w:rPr>
          <w:b/>
        </w:rPr>
        <w:t xml:space="preserve">Educational </w:t>
      </w:r>
      <w:r w:rsidR="002559E1" w:rsidRPr="00A449BF">
        <w:rPr>
          <w:b/>
        </w:rPr>
        <w:t xml:space="preserve">Video </w:t>
      </w:r>
    </w:p>
    <w:p w:rsidR="002559E1" w:rsidRPr="00A449BF" w:rsidRDefault="002559E1" w:rsidP="00920342">
      <w:pPr>
        <w:pStyle w:val="BodyTextIndent"/>
        <w:shd w:val="clear" w:color="auto" w:fill="FFFFFF" w:themeFill="background1"/>
        <w:tabs>
          <w:tab w:val="clear" w:pos="2880"/>
        </w:tabs>
      </w:pPr>
      <w:r w:rsidRPr="00A449BF">
        <w:t xml:space="preserve">Developed and produced a video presentation </w:t>
      </w:r>
      <w:r w:rsidR="00C11FED" w:rsidRPr="00A449BF">
        <w:t>that has been</w:t>
      </w:r>
      <w:r w:rsidRPr="00A449BF">
        <w:t xml:space="preserve"> used for </w:t>
      </w:r>
      <w:r w:rsidR="00705D47" w:rsidRPr="00A449BF">
        <w:t>national</w:t>
      </w:r>
      <w:r w:rsidR="00C11FED" w:rsidRPr="00A449BF">
        <w:t>ly in Physician Assistant Programs for</w:t>
      </w:r>
      <w:r w:rsidR="00705D47" w:rsidRPr="00A449BF">
        <w:t xml:space="preserve"> </w:t>
      </w:r>
      <w:r w:rsidRPr="00A449BF">
        <w:t xml:space="preserve">faculty development on the subject of “How to </w:t>
      </w:r>
      <w:r w:rsidR="007F6393" w:rsidRPr="00A449BF">
        <w:t>D</w:t>
      </w:r>
      <w:r w:rsidRPr="00A449BF">
        <w:t xml:space="preserve">evelop and </w:t>
      </w:r>
      <w:r w:rsidR="007F6393" w:rsidRPr="00A449BF">
        <w:t>F</w:t>
      </w:r>
      <w:r w:rsidRPr="00A449BF">
        <w:t xml:space="preserve">acilitate an </w:t>
      </w:r>
      <w:r w:rsidR="007F6393" w:rsidRPr="00A449BF">
        <w:t>E</w:t>
      </w:r>
      <w:r w:rsidRPr="00A449BF">
        <w:t xml:space="preserve">vidence-based </w:t>
      </w:r>
      <w:r w:rsidR="007F6393" w:rsidRPr="00A449BF">
        <w:t>M</w:t>
      </w:r>
      <w:r w:rsidRPr="00A449BF">
        <w:t xml:space="preserve">edicine </w:t>
      </w:r>
      <w:r w:rsidR="007F6393" w:rsidRPr="00A449BF">
        <w:t>F</w:t>
      </w:r>
      <w:r w:rsidRPr="00A449BF">
        <w:t xml:space="preserve">ormat for </w:t>
      </w:r>
      <w:r w:rsidR="007F6393" w:rsidRPr="00A449BF">
        <w:t>C</w:t>
      </w:r>
      <w:r w:rsidRPr="00A449BF">
        <w:t xml:space="preserve">linical </w:t>
      </w:r>
      <w:r w:rsidR="007F6393" w:rsidRPr="00A449BF">
        <w:t>S</w:t>
      </w:r>
      <w:r w:rsidRPr="00A449BF">
        <w:t xml:space="preserve">eminars”.   </w:t>
      </w:r>
    </w:p>
    <w:p w:rsidR="00F13320" w:rsidRPr="00A449BF" w:rsidRDefault="00A03232" w:rsidP="00E57D00">
      <w:pPr>
        <w:pStyle w:val="Heading1"/>
        <w:shd w:val="clear" w:color="auto" w:fill="FFFFFF" w:themeFill="background1"/>
        <w:tabs>
          <w:tab w:val="clear" w:pos="2880"/>
          <w:tab w:val="left" w:pos="360"/>
        </w:tabs>
        <w:rPr>
          <w:bCs/>
          <w:szCs w:val="24"/>
        </w:rPr>
      </w:pPr>
      <w:r w:rsidRPr="00A449BF">
        <w:rPr>
          <w:bCs/>
          <w:szCs w:val="24"/>
        </w:rPr>
        <w:tab/>
      </w:r>
    </w:p>
    <w:p w:rsidR="00F13320" w:rsidRPr="00A449BF" w:rsidRDefault="00F13320" w:rsidP="00F13320">
      <w:pPr>
        <w:shd w:val="clear" w:color="auto" w:fill="FFFFFF" w:themeFill="background1"/>
        <w:tabs>
          <w:tab w:val="left" w:pos="1080"/>
          <w:tab w:val="left" w:pos="2880"/>
        </w:tabs>
        <w:rPr>
          <w:b/>
        </w:rPr>
      </w:pPr>
      <w:r w:rsidRPr="00A449BF">
        <w:tab/>
        <w:t>1995 – 2001</w:t>
      </w:r>
      <w:r w:rsidRPr="00A449BF">
        <w:tab/>
      </w:r>
      <w:r w:rsidRPr="00A449BF">
        <w:rPr>
          <w:b/>
        </w:rPr>
        <w:t>Medical Research Reviewer</w:t>
      </w:r>
    </w:p>
    <w:p w:rsidR="00F13320" w:rsidRPr="00A449BF" w:rsidRDefault="00F13320" w:rsidP="00F13320">
      <w:pPr>
        <w:pStyle w:val="BodyTextIndent"/>
        <w:shd w:val="clear" w:color="auto" w:fill="FFFFFF" w:themeFill="background1"/>
      </w:pPr>
      <w:r w:rsidRPr="00A449BF">
        <w:t xml:space="preserve">Compile and review patient charts for ongoing HIV/AIDS study studying the effectiveness of current HIV/AIDS drugs and combination strategies </w:t>
      </w:r>
    </w:p>
    <w:p w:rsidR="00F13320" w:rsidRPr="00A449BF" w:rsidRDefault="00F13320" w:rsidP="00F13320">
      <w:pPr>
        <w:shd w:val="clear" w:color="auto" w:fill="FFFFFF" w:themeFill="background1"/>
        <w:tabs>
          <w:tab w:val="left" w:pos="1080"/>
          <w:tab w:val="left" w:pos="2880"/>
        </w:tabs>
      </w:pPr>
      <w:r w:rsidRPr="00A449BF">
        <w:rPr>
          <w:b/>
        </w:rPr>
        <w:tab/>
      </w:r>
      <w:r w:rsidRPr="00A449BF">
        <w:rPr>
          <w:b/>
        </w:rPr>
        <w:tab/>
      </w:r>
      <w:r w:rsidRPr="00A449BF">
        <w:t xml:space="preserve">Sponsor: </w:t>
      </w:r>
      <w:r w:rsidRPr="00A449BF">
        <w:rPr>
          <w:i/>
        </w:rPr>
        <w:t>Fact Flow Research</w:t>
      </w:r>
    </w:p>
    <w:p w:rsidR="001E5333" w:rsidRDefault="00F13320" w:rsidP="001E5333">
      <w:pPr>
        <w:shd w:val="clear" w:color="auto" w:fill="FFFFFF" w:themeFill="background1"/>
        <w:tabs>
          <w:tab w:val="left" w:pos="360"/>
          <w:tab w:val="left" w:pos="1080"/>
          <w:tab w:val="left" w:pos="2880"/>
        </w:tabs>
      </w:pPr>
      <w:r w:rsidRPr="00A449BF">
        <w:tab/>
      </w:r>
    </w:p>
    <w:p w:rsidR="001E5333" w:rsidRDefault="001E5333" w:rsidP="001E5333">
      <w:pPr>
        <w:shd w:val="clear" w:color="auto" w:fill="FFFFFF" w:themeFill="background1"/>
        <w:tabs>
          <w:tab w:val="left" w:pos="360"/>
          <w:tab w:val="left" w:pos="1080"/>
          <w:tab w:val="left" w:pos="2880"/>
        </w:tabs>
      </w:pPr>
    </w:p>
    <w:p w:rsidR="001E5333" w:rsidRDefault="001E5333" w:rsidP="001E5333">
      <w:pPr>
        <w:shd w:val="clear" w:color="auto" w:fill="FFFFFF" w:themeFill="background1"/>
        <w:tabs>
          <w:tab w:val="left" w:pos="360"/>
          <w:tab w:val="left" w:pos="1080"/>
          <w:tab w:val="left" w:pos="2880"/>
        </w:tabs>
      </w:pPr>
    </w:p>
    <w:p w:rsidR="001E5333" w:rsidRPr="00A449BF" w:rsidRDefault="001E5333" w:rsidP="001E5333">
      <w:pPr>
        <w:shd w:val="clear" w:color="auto" w:fill="FFFFFF" w:themeFill="background1"/>
        <w:tabs>
          <w:tab w:val="left" w:pos="360"/>
          <w:tab w:val="left" w:pos="1080"/>
          <w:tab w:val="left" w:pos="2880"/>
        </w:tabs>
        <w:rPr>
          <w:b/>
        </w:rPr>
      </w:pPr>
      <w:r w:rsidRPr="00A449BF">
        <w:rPr>
          <w:b/>
        </w:rPr>
        <w:lastRenderedPageBreak/>
        <w:t>RESEARCH, PRESENTATIONS, GRANTS AND PUBLICATIONS – continued</w:t>
      </w:r>
    </w:p>
    <w:p w:rsidR="00F13320" w:rsidRPr="00A449BF" w:rsidRDefault="00F13320" w:rsidP="00F13320">
      <w:pPr>
        <w:pStyle w:val="Heading1"/>
        <w:shd w:val="clear" w:color="auto" w:fill="FFFFFF" w:themeFill="background1"/>
      </w:pPr>
      <w:r w:rsidRPr="00A449BF">
        <w:rPr>
          <w:b w:val="0"/>
        </w:rPr>
        <w:tab/>
        <w:t>1999</w:t>
      </w:r>
      <w:r w:rsidRPr="00A449BF">
        <w:tab/>
        <w:t>Research Coordinator</w:t>
      </w:r>
    </w:p>
    <w:p w:rsidR="00F13320" w:rsidRPr="00A449BF" w:rsidRDefault="00F13320" w:rsidP="00F13320">
      <w:pPr>
        <w:pStyle w:val="BodyTextIndent"/>
        <w:shd w:val="clear" w:color="auto" w:fill="FFFFFF" w:themeFill="background1"/>
        <w:jc w:val="both"/>
      </w:pPr>
      <w:r w:rsidRPr="00A449BF">
        <w:t>A study comparing the absorbent costs of pharmacologic management to successful non-pharmacologic alternative therapy, for the treatment of diabetes mellitus, hyperlipidemia, hypertension, and major depression, to justify alternative therapy costs reimbursement from managed healthcare providers</w:t>
      </w:r>
    </w:p>
    <w:p w:rsidR="00F13320" w:rsidRPr="00A449BF" w:rsidRDefault="00F13320" w:rsidP="00F13320">
      <w:pPr>
        <w:pStyle w:val="BodyTextIndent"/>
        <w:shd w:val="clear" w:color="auto" w:fill="FFFFFF" w:themeFill="background1"/>
        <w:rPr>
          <w:i/>
        </w:rPr>
      </w:pPr>
      <w:r w:rsidRPr="00A449BF">
        <w:t xml:space="preserve">Project Coordinator: </w:t>
      </w:r>
      <w:r w:rsidRPr="00A449BF">
        <w:rPr>
          <w:i/>
        </w:rPr>
        <w:t>Larry Moses</w:t>
      </w:r>
      <w:r w:rsidRPr="00A449BF">
        <w:t xml:space="preserve">, </w:t>
      </w:r>
      <w:r w:rsidRPr="00A449BF">
        <w:rPr>
          <w:i/>
        </w:rPr>
        <w:t>DC</w:t>
      </w:r>
    </w:p>
    <w:p w:rsidR="001E5333" w:rsidRDefault="00F13320" w:rsidP="001E5333">
      <w:pPr>
        <w:pStyle w:val="BodyTextIndent"/>
        <w:shd w:val="clear" w:color="auto" w:fill="FFFFFF" w:themeFill="background1"/>
      </w:pPr>
      <w:r w:rsidRPr="00A449BF">
        <w:t xml:space="preserve">Sponsor: </w:t>
      </w:r>
      <w:r w:rsidRPr="00A449BF">
        <w:rPr>
          <w:i/>
        </w:rPr>
        <w:t>Mayfair Chiropractic Center</w:t>
      </w:r>
      <w:r w:rsidRPr="00A449BF">
        <w:t xml:space="preserve"> </w:t>
      </w:r>
    </w:p>
    <w:p w:rsidR="00652367" w:rsidRDefault="001E5333" w:rsidP="00652367">
      <w:pPr>
        <w:pStyle w:val="BodyTextIndent"/>
        <w:shd w:val="clear" w:color="auto" w:fill="FFFFFF" w:themeFill="background1"/>
        <w:tabs>
          <w:tab w:val="clear" w:pos="1080"/>
          <w:tab w:val="left" w:pos="360"/>
        </w:tabs>
        <w:ind w:left="0"/>
        <w:rPr>
          <w:bCs/>
          <w:szCs w:val="24"/>
        </w:rPr>
      </w:pPr>
      <w:r>
        <w:rPr>
          <w:bCs/>
          <w:szCs w:val="24"/>
        </w:rPr>
        <w:tab/>
      </w:r>
    </w:p>
    <w:p w:rsidR="006C1182" w:rsidRPr="00652367" w:rsidRDefault="00652367" w:rsidP="00652367">
      <w:pPr>
        <w:pStyle w:val="BodyTextIndent"/>
        <w:shd w:val="clear" w:color="auto" w:fill="FFFFFF" w:themeFill="background1"/>
        <w:tabs>
          <w:tab w:val="clear" w:pos="1080"/>
          <w:tab w:val="left" w:pos="360"/>
        </w:tabs>
        <w:ind w:left="0"/>
        <w:rPr>
          <w:b/>
          <w:bCs/>
          <w:szCs w:val="24"/>
        </w:rPr>
      </w:pPr>
      <w:r>
        <w:rPr>
          <w:bCs/>
          <w:szCs w:val="24"/>
        </w:rPr>
        <w:tab/>
      </w:r>
      <w:r w:rsidR="006C1182" w:rsidRPr="00652367">
        <w:rPr>
          <w:b/>
          <w:bCs/>
          <w:szCs w:val="24"/>
        </w:rPr>
        <w:t>Grant Writing</w:t>
      </w:r>
      <w:r w:rsidR="006C1182" w:rsidRPr="00652367">
        <w:rPr>
          <w:b/>
          <w:bCs/>
          <w:szCs w:val="24"/>
        </w:rPr>
        <w:tab/>
      </w:r>
    </w:p>
    <w:p w:rsidR="001D1567" w:rsidRPr="00A449BF" w:rsidRDefault="00645DA2" w:rsidP="001D1567">
      <w:pPr>
        <w:widowControl w:val="0"/>
        <w:shd w:val="clear" w:color="auto" w:fill="FFFFFF" w:themeFill="background1"/>
        <w:suppressAutoHyphens/>
        <w:spacing w:line="276" w:lineRule="auto"/>
        <w:ind w:left="1080"/>
        <w:contextualSpacing/>
        <w:rPr>
          <w:noProof/>
        </w:rPr>
      </w:pPr>
      <w:r w:rsidRPr="00A449BF">
        <w:rPr>
          <w:noProof/>
          <w:color w:val="002060"/>
        </w:rPr>
        <w:t>2019</w:t>
      </w:r>
      <w:r w:rsidRPr="00A449BF">
        <w:rPr>
          <w:noProof/>
          <w:color w:val="002060"/>
        </w:rPr>
        <w:tab/>
      </w:r>
      <w:r w:rsidRPr="00A449BF">
        <w:rPr>
          <w:noProof/>
          <w:color w:val="002060"/>
        </w:rPr>
        <w:tab/>
      </w:r>
      <w:r w:rsidR="001D1567" w:rsidRPr="00A449BF">
        <w:rPr>
          <w:b/>
          <w:noProof/>
        </w:rPr>
        <w:t>Granter:</w:t>
      </w:r>
      <w:r w:rsidR="001D1567" w:rsidRPr="00A449BF">
        <w:rPr>
          <w:noProof/>
        </w:rPr>
        <w:t xml:space="preserve"> Physician Assistant Foundation</w:t>
      </w:r>
    </w:p>
    <w:p w:rsidR="001D1567" w:rsidRPr="00A449BF" w:rsidRDefault="001D1567" w:rsidP="001D1567">
      <w:pPr>
        <w:widowControl w:val="0"/>
        <w:shd w:val="clear" w:color="auto" w:fill="FFFFFF" w:themeFill="background1"/>
        <w:suppressAutoHyphens/>
        <w:spacing w:line="276" w:lineRule="auto"/>
        <w:ind w:left="2160" w:firstLine="720"/>
        <w:contextualSpacing/>
        <w:rPr>
          <w:noProof/>
        </w:rPr>
      </w:pPr>
      <w:r w:rsidRPr="00A449BF">
        <w:rPr>
          <w:b/>
          <w:noProof/>
        </w:rPr>
        <w:t>Title:</w:t>
      </w:r>
      <w:r w:rsidRPr="00A449BF">
        <w:rPr>
          <w:noProof/>
        </w:rPr>
        <w:t xml:space="preserve">  Global Outreach Humanitarian Assistance Grant </w:t>
      </w:r>
    </w:p>
    <w:p w:rsidR="001D1567" w:rsidRPr="00A449BF" w:rsidRDefault="001D1567" w:rsidP="001D1567">
      <w:pPr>
        <w:widowControl w:val="0"/>
        <w:shd w:val="clear" w:color="auto" w:fill="FFFFFF" w:themeFill="background1"/>
        <w:suppressAutoHyphens/>
        <w:spacing w:line="276" w:lineRule="auto"/>
        <w:ind w:left="2880"/>
        <w:contextualSpacing/>
        <w:rPr>
          <w:noProof/>
        </w:rPr>
      </w:pPr>
      <w:r w:rsidRPr="00A449BF">
        <w:rPr>
          <w:b/>
          <w:noProof/>
        </w:rPr>
        <w:t>Description:</w:t>
      </w:r>
      <w:r w:rsidRPr="00A449BF">
        <w:rPr>
          <w:noProof/>
        </w:rPr>
        <w:t xml:space="preserve"> The grants are intended to promote sustainable development in the areas of healthcare and health education for population and communities in need.  Funding is provided for projects that enhance or expand existing programs and provide the participating PAs and students an invaluable learning experience in healthcare delivery, leadership and project management</w:t>
      </w:r>
    </w:p>
    <w:p w:rsidR="001D1567" w:rsidRPr="00A449BF" w:rsidRDefault="001D1567" w:rsidP="001D1567">
      <w:pPr>
        <w:widowControl w:val="0"/>
        <w:shd w:val="clear" w:color="auto" w:fill="FFFFFF" w:themeFill="background1"/>
        <w:suppressAutoHyphens/>
        <w:spacing w:line="276" w:lineRule="auto"/>
        <w:ind w:left="2520" w:firstLine="360"/>
        <w:contextualSpacing/>
        <w:rPr>
          <w:noProof/>
        </w:rPr>
      </w:pPr>
      <w:r w:rsidRPr="00A449BF">
        <w:rPr>
          <w:b/>
          <w:noProof/>
        </w:rPr>
        <w:t>Grantee:</w:t>
      </w:r>
      <w:r w:rsidRPr="00A449BF">
        <w:rPr>
          <w:noProof/>
        </w:rPr>
        <w:t xml:space="preserve"> Arcadia University Physician Assistant Program</w:t>
      </w:r>
    </w:p>
    <w:p w:rsidR="001D1567" w:rsidRPr="00A449BF" w:rsidRDefault="001D1567" w:rsidP="001D1567">
      <w:pPr>
        <w:shd w:val="clear" w:color="auto" w:fill="FFFFFF" w:themeFill="background1"/>
        <w:tabs>
          <w:tab w:val="left" w:pos="360"/>
          <w:tab w:val="left" w:pos="1080"/>
        </w:tabs>
        <w:ind w:left="1080"/>
        <w:rPr>
          <w:bCs/>
        </w:rPr>
      </w:pPr>
      <w:r w:rsidRPr="00A449BF">
        <w:rPr>
          <w:noProof/>
        </w:rPr>
        <w:tab/>
      </w:r>
      <w:r w:rsidRPr="00A449BF">
        <w:rPr>
          <w:noProof/>
        </w:rPr>
        <w:tab/>
      </w:r>
      <w:r w:rsidRPr="00A449BF">
        <w:rPr>
          <w:noProof/>
        </w:rPr>
        <w:tab/>
      </w:r>
      <w:r w:rsidRPr="00A449BF">
        <w:rPr>
          <w:b/>
          <w:noProof/>
        </w:rPr>
        <w:t>Grant:</w:t>
      </w:r>
      <w:r w:rsidRPr="00A449BF">
        <w:rPr>
          <w:noProof/>
        </w:rPr>
        <w:t xml:space="preserve"> Grant submitted for $</w:t>
      </w:r>
      <w:r w:rsidR="00444C5D" w:rsidRPr="00A449BF">
        <w:rPr>
          <w:noProof/>
        </w:rPr>
        <w:t>40,225 but not funded</w:t>
      </w:r>
    </w:p>
    <w:p w:rsidR="00645DA2" w:rsidRPr="00A449BF" w:rsidRDefault="00645DA2" w:rsidP="006C1182">
      <w:pPr>
        <w:widowControl w:val="0"/>
        <w:shd w:val="clear" w:color="auto" w:fill="FFFFFF" w:themeFill="background1"/>
        <w:suppressAutoHyphens/>
        <w:spacing w:line="276" w:lineRule="auto"/>
        <w:ind w:left="1080"/>
        <w:contextualSpacing/>
        <w:rPr>
          <w:noProof/>
          <w:color w:val="002060"/>
        </w:rPr>
      </w:pPr>
    </w:p>
    <w:p w:rsidR="006C1182" w:rsidRPr="00A449BF" w:rsidRDefault="006C1182" w:rsidP="006C1182">
      <w:pPr>
        <w:widowControl w:val="0"/>
        <w:shd w:val="clear" w:color="auto" w:fill="FFFFFF" w:themeFill="background1"/>
        <w:suppressAutoHyphens/>
        <w:spacing w:line="276" w:lineRule="auto"/>
        <w:ind w:left="1080"/>
        <w:contextualSpacing/>
        <w:rPr>
          <w:noProof/>
        </w:rPr>
      </w:pPr>
      <w:r w:rsidRPr="00A449BF">
        <w:rPr>
          <w:noProof/>
          <w:color w:val="002060"/>
        </w:rPr>
        <w:t>2015</w:t>
      </w:r>
      <w:r w:rsidRPr="00A449BF">
        <w:rPr>
          <w:rFonts w:ascii="Gill Sans MT" w:hAnsi="Gill Sans MT"/>
          <w:noProof/>
          <w:color w:val="002060"/>
          <w:sz w:val="22"/>
          <w:szCs w:val="22"/>
        </w:rPr>
        <w:tab/>
      </w:r>
      <w:r w:rsidRPr="00A449BF">
        <w:rPr>
          <w:rFonts w:ascii="Gill Sans MT" w:hAnsi="Gill Sans MT"/>
          <w:noProof/>
          <w:color w:val="002060"/>
          <w:sz w:val="22"/>
          <w:szCs w:val="22"/>
        </w:rPr>
        <w:tab/>
      </w:r>
      <w:r w:rsidRPr="00A449BF">
        <w:rPr>
          <w:b/>
          <w:noProof/>
        </w:rPr>
        <w:t>Granter:</w:t>
      </w:r>
      <w:r w:rsidRPr="00A449BF">
        <w:rPr>
          <w:noProof/>
        </w:rPr>
        <w:t xml:space="preserve"> Physician Assistant Foundation</w:t>
      </w:r>
    </w:p>
    <w:p w:rsidR="006C1182" w:rsidRPr="00A449BF" w:rsidRDefault="006C1182" w:rsidP="006C1182">
      <w:pPr>
        <w:widowControl w:val="0"/>
        <w:shd w:val="clear" w:color="auto" w:fill="FFFFFF" w:themeFill="background1"/>
        <w:suppressAutoHyphens/>
        <w:spacing w:line="276" w:lineRule="auto"/>
        <w:ind w:left="2160" w:firstLine="720"/>
        <w:contextualSpacing/>
        <w:rPr>
          <w:noProof/>
        </w:rPr>
      </w:pPr>
      <w:r w:rsidRPr="00A449BF">
        <w:rPr>
          <w:b/>
          <w:noProof/>
        </w:rPr>
        <w:t>Title:</w:t>
      </w:r>
      <w:r w:rsidRPr="00A449BF">
        <w:rPr>
          <w:noProof/>
        </w:rPr>
        <w:t xml:space="preserve">  Global Outreach Humanitarian Assistance Grant </w:t>
      </w:r>
    </w:p>
    <w:p w:rsidR="006C1182" w:rsidRPr="00A449BF" w:rsidRDefault="006C1182" w:rsidP="006C1182">
      <w:pPr>
        <w:widowControl w:val="0"/>
        <w:shd w:val="clear" w:color="auto" w:fill="FFFFFF" w:themeFill="background1"/>
        <w:suppressAutoHyphens/>
        <w:spacing w:line="276" w:lineRule="auto"/>
        <w:ind w:left="2880"/>
        <w:contextualSpacing/>
        <w:rPr>
          <w:noProof/>
        </w:rPr>
      </w:pPr>
      <w:r w:rsidRPr="00A449BF">
        <w:rPr>
          <w:b/>
          <w:noProof/>
        </w:rPr>
        <w:t>Description:</w:t>
      </w:r>
      <w:r w:rsidRPr="00A449BF">
        <w:rPr>
          <w:noProof/>
        </w:rPr>
        <w:t xml:space="preserve"> The grants are intended to promote sustainable development in the areas of healthcare and health education for population and communities in need.  Funding is provided for projects that enhance or expand existing programs and provide the participating PAs and students an invaluable learning experience in healthcare delivery, leadership and project management</w:t>
      </w:r>
    </w:p>
    <w:p w:rsidR="006C1182" w:rsidRPr="00A449BF" w:rsidRDefault="006C1182" w:rsidP="006C1182">
      <w:pPr>
        <w:widowControl w:val="0"/>
        <w:shd w:val="clear" w:color="auto" w:fill="FFFFFF" w:themeFill="background1"/>
        <w:suppressAutoHyphens/>
        <w:spacing w:line="276" w:lineRule="auto"/>
        <w:ind w:left="2520" w:firstLine="360"/>
        <w:contextualSpacing/>
        <w:rPr>
          <w:noProof/>
        </w:rPr>
      </w:pPr>
      <w:r w:rsidRPr="00A449BF">
        <w:rPr>
          <w:b/>
          <w:noProof/>
        </w:rPr>
        <w:t>Grantee:</w:t>
      </w:r>
      <w:r w:rsidRPr="00A449BF">
        <w:rPr>
          <w:noProof/>
        </w:rPr>
        <w:t xml:space="preserve"> Arcadia University Physician Assistant Program</w:t>
      </w:r>
    </w:p>
    <w:p w:rsidR="006C1182" w:rsidRPr="00A449BF" w:rsidRDefault="006C1182" w:rsidP="006C1182">
      <w:pPr>
        <w:shd w:val="clear" w:color="auto" w:fill="FFFFFF" w:themeFill="background1"/>
        <w:tabs>
          <w:tab w:val="left" w:pos="360"/>
          <w:tab w:val="left" w:pos="1080"/>
        </w:tabs>
        <w:ind w:left="1080"/>
        <w:rPr>
          <w:bCs/>
        </w:rPr>
      </w:pPr>
      <w:r w:rsidRPr="00A449BF">
        <w:rPr>
          <w:noProof/>
        </w:rPr>
        <w:tab/>
      </w:r>
      <w:r w:rsidRPr="00A449BF">
        <w:rPr>
          <w:noProof/>
        </w:rPr>
        <w:tab/>
      </w:r>
      <w:r w:rsidRPr="00A449BF">
        <w:rPr>
          <w:noProof/>
        </w:rPr>
        <w:tab/>
      </w:r>
      <w:r w:rsidRPr="00A449BF">
        <w:rPr>
          <w:b/>
          <w:noProof/>
        </w:rPr>
        <w:t>Grant:</w:t>
      </w:r>
      <w:r w:rsidRPr="00A449BF">
        <w:rPr>
          <w:noProof/>
        </w:rPr>
        <w:t xml:space="preserve"> Grant </w:t>
      </w:r>
      <w:r w:rsidR="001D1567" w:rsidRPr="00A449BF">
        <w:rPr>
          <w:noProof/>
        </w:rPr>
        <w:t>awarded</w:t>
      </w:r>
      <w:r w:rsidRPr="00A449BF">
        <w:rPr>
          <w:noProof/>
        </w:rPr>
        <w:t xml:space="preserve"> for $14,660</w:t>
      </w:r>
    </w:p>
    <w:p w:rsidR="00F13320" w:rsidRPr="00A449BF" w:rsidRDefault="00F13320" w:rsidP="006C1182">
      <w:pPr>
        <w:shd w:val="clear" w:color="auto" w:fill="FFFFFF" w:themeFill="background1"/>
        <w:tabs>
          <w:tab w:val="left" w:pos="360"/>
          <w:tab w:val="left" w:pos="1080"/>
        </w:tabs>
        <w:ind w:left="1080"/>
        <w:rPr>
          <w:bCs/>
        </w:rPr>
      </w:pPr>
    </w:p>
    <w:p w:rsidR="006C1182" w:rsidRPr="00A449BF" w:rsidRDefault="006C1182" w:rsidP="006C1182">
      <w:pPr>
        <w:shd w:val="clear" w:color="auto" w:fill="FFFFFF" w:themeFill="background1"/>
        <w:tabs>
          <w:tab w:val="left" w:pos="360"/>
          <w:tab w:val="left" w:pos="1080"/>
        </w:tabs>
        <w:ind w:left="1080"/>
        <w:rPr>
          <w:bCs/>
        </w:rPr>
      </w:pPr>
      <w:r w:rsidRPr="00A449BF">
        <w:rPr>
          <w:bCs/>
        </w:rPr>
        <w:t>2013</w:t>
      </w:r>
      <w:r w:rsidRPr="00A449BF">
        <w:rPr>
          <w:bCs/>
        </w:rPr>
        <w:tab/>
      </w:r>
      <w:r w:rsidRPr="00A449BF">
        <w:rPr>
          <w:bCs/>
        </w:rPr>
        <w:tab/>
      </w:r>
      <w:r w:rsidRPr="00A449BF">
        <w:rPr>
          <w:b/>
          <w:bCs/>
        </w:rPr>
        <w:t xml:space="preserve">Granter: </w:t>
      </w:r>
      <w:proofErr w:type="spellStart"/>
      <w:r w:rsidRPr="00A449BF">
        <w:rPr>
          <w:bCs/>
        </w:rPr>
        <w:t>Viro</w:t>
      </w:r>
      <w:proofErr w:type="spellEnd"/>
      <w:r w:rsidRPr="00A449BF">
        <w:rPr>
          <w:bCs/>
        </w:rPr>
        <w:t xml:space="preserve"> Pharma Inc.</w:t>
      </w:r>
    </w:p>
    <w:p w:rsidR="006C1182" w:rsidRPr="00A449BF" w:rsidRDefault="006C1182" w:rsidP="006C1182">
      <w:pPr>
        <w:shd w:val="clear" w:color="auto" w:fill="FFFFFF" w:themeFill="background1"/>
        <w:tabs>
          <w:tab w:val="left" w:pos="360"/>
          <w:tab w:val="left" w:pos="1080"/>
        </w:tabs>
        <w:ind w:left="2880"/>
        <w:rPr>
          <w:color w:val="404040"/>
        </w:rPr>
      </w:pPr>
      <w:r w:rsidRPr="00A449BF">
        <w:rPr>
          <w:b/>
          <w:bCs/>
        </w:rPr>
        <w:t>Title:</w:t>
      </w:r>
      <w:r w:rsidRPr="00A449BF">
        <w:rPr>
          <w:bCs/>
        </w:rPr>
        <w:t xml:space="preserve">  Project to </w:t>
      </w:r>
      <w:r w:rsidRPr="00A449BF">
        <w:rPr>
          <w:color w:val="404040"/>
        </w:rPr>
        <w:t>enhance and expand existing programs and provide participating PAs and PA students an invaluable learning experience in healthcare delivery, leadership and project management in underserved areas of developing countries.</w:t>
      </w:r>
    </w:p>
    <w:p w:rsidR="006C1182" w:rsidRPr="00A449BF" w:rsidRDefault="006C1182" w:rsidP="006C1182">
      <w:pPr>
        <w:shd w:val="clear" w:color="auto" w:fill="FFFFFF" w:themeFill="background1"/>
        <w:tabs>
          <w:tab w:val="left" w:pos="360"/>
          <w:tab w:val="left" w:pos="1080"/>
        </w:tabs>
        <w:ind w:left="2880"/>
        <w:rPr>
          <w:bCs/>
        </w:rPr>
      </w:pPr>
      <w:r w:rsidRPr="00A449BF">
        <w:rPr>
          <w:b/>
          <w:bCs/>
        </w:rPr>
        <w:t>Grantee:</w:t>
      </w:r>
      <w:r w:rsidRPr="00A449BF">
        <w:rPr>
          <w:bCs/>
        </w:rPr>
        <w:t xml:space="preserve"> Arcadia University Physician Assistant Program</w:t>
      </w:r>
    </w:p>
    <w:p w:rsidR="006C1182" w:rsidRPr="00A449BF" w:rsidRDefault="006C1182" w:rsidP="006C1182">
      <w:pPr>
        <w:shd w:val="clear" w:color="auto" w:fill="FFFFFF" w:themeFill="background1"/>
        <w:tabs>
          <w:tab w:val="left" w:pos="360"/>
          <w:tab w:val="left" w:pos="1080"/>
        </w:tabs>
        <w:ind w:left="2880"/>
        <w:rPr>
          <w:bCs/>
        </w:rPr>
      </w:pPr>
      <w:r w:rsidRPr="00A449BF">
        <w:rPr>
          <w:b/>
          <w:bCs/>
        </w:rPr>
        <w:t>Grant:</w:t>
      </w:r>
      <w:r w:rsidRPr="00A449BF">
        <w:rPr>
          <w:bCs/>
        </w:rPr>
        <w:t xml:space="preserve"> Grant funded for $4,000</w:t>
      </w:r>
    </w:p>
    <w:p w:rsidR="006C1182" w:rsidRPr="00A449BF" w:rsidRDefault="006C1182" w:rsidP="006C1182">
      <w:pPr>
        <w:shd w:val="clear" w:color="auto" w:fill="FFFFFF" w:themeFill="background1"/>
        <w:tabs>
          <w:tab w:val="left" w:pos="360"/>
          <w:tab w:val="left" w:pos="1080"/>
        </w:tabs>
        <w:ind w:left="1080"/>
        <w:rPr>
          <w:bCs/>
        </w:rPr>
      </w:pPr>
    </w:p>
    <w:p w:rsidR="006C1182" w:rsidRPr="00A449BF" w:rsidRDefault="002F1702" w:rsidP="006C1182">
      <w:pPr>
        <w:shd w:val="clear" w:color="auto" w:fill="FFFFFF" w:themeFill="background1"/>
        <w:tabs>
          <w:tab w:val="left" w:pos="360"/>
          <w:tab w:val="left" w:pos="1080"/>
        </w:tabs>
        <w:ind w:left="1080"/>
        <w:rPr>
          <w:bCs/>
        </w:rPr>
      </w:pPr>
      <w:r w:rsidRPr="00A449BF">
        <w:rPr>
          <w:bCs/>
        </w:rPr>
        <w:t>2012</w:t>
      </w:r>
      <w:r w:rsidRPr="00A449BF">
        <w:rPr>
          <w:bCs/>
        </w:rPr>
        <w:tab/>
      </w:r>
      <w:r w:rsidRPr="00A449BF">
        <w:rPr>
          <w:bCs/>
        </w:rPr>
        <w:tab/>
      </w:r>
      <w:r w:rsidR="006C1182" w:rsidRPr="00A449BF">
        <w:rPr>
          <w:b/>
          <w:bCs/>
        </w:rPr>
        <w:t xml:space="preserve">Granter: </w:t>
      </w:r>
      <w:r w:rsidR="006C1182" w:rsidRPr="00A449BF">
        <w:rPr>
          <w:bCs/>
        </w:rPr>
        <w:t>Physician Assistant Foundation</w:t>
      </w:r>
    </w:p>
    <w:p w:rsidR="006C1182" w:rsidRPr="00A449BF" w:rsidRDefault="006C1182" w:rsidP="006C1182">
      <w:pPr>
        <w:shd w:val="clear" w:color="auto" w:fill="FFFFFF" w:themeFill="background1"/>
        <w:tabs>
          <w:tab w:val="left" w:pos="360"/>
          <w:tab w:val="left" w:pos="1080"/>
        </w:tabs>
        <w:ind w:left="1080"/>
        <w:rPr>
          <w:bCs/>
        </w:rPr>
      </w:pPr>
      <w:r w:rsidRPr="00A449BF">
        <w:rPr>
          <w:b/>
          <w:bCs/>
        </w:rPr>
        <w:tab/>
      </w:r>
      <w:r w:rsidRPr="00A449BF">
        <w:rPr>
          <w:b/>
          <w:bCs/>
        </w:rPr>
        <w:tab/>
      </w:r>
      <w:r w:rsidRPr="00A449BF">
        <w:rPr>
          <w:b/>
          <w:bCs/>
        </w:rPr>
        <w:tab/>
        <w:t>Title:</w:t>
      </w:r>
      <w:r w:rsidRPr="00A449BF">
        <w:rPr>
          <w:bCs/>
        </w:rPr>
        <w:t xml:space="preserve"> </w:t>
      </w:r>
      <w:r w:rsidRPr="00A449BF">
        <w:rPr>
          <w:color w:val="404040"/>
        </w:rPr>
        <w:t>Global Outreach Humanitarian Assistance Grant</w:t>
      </w:r>
    </w:p>
    <w:p w:rsidR="006C1182" w:rsidRPr="00A449BF" w:rsidRDefault="006C1182" w:rsidP="00E57D00">
      <w:pPr>
        <w:shd w:val="clear" w:color="auto" w:fill="FFFFFF" w:themeFill="background1"/>
        <w:tabs>
          <w:tab w:val="left" w:pos="360"/>
          <w:tab w:val="left" w:pos="1080"/>
          <w:tab w:val="left" w:pos="2880"/>
        </w:tabs>
        <w:ind w:left="2880"/>
        <w:rPr>
          <w:color w:val="404040"/>
        </w:rPr>
      </w:pPr>
      <w:r w:rsidRPr="00A449BF">
        <w:rPr>
          <w:b/>
          <w:bCs/>
        </w:rPr>
        <w:t>Description:</w:t>
      </w:r>
      <w:r w:rsidRPr="00A449BF">
        <w:rPr>
          <w:bCs/>
        </w:rPr>
        <w:t xml:space="preserve"> Project t</w:t>
      </w:r>
      <w:r w:rsidRPr="00A449BF">
        <w:rPr>
          <w:color w:val="404040"/>
        </w:rPr>
        <w:t xml:space="preserve">o promote sustainable development in the areas of healthcare and health education for populations and communities in need, involving PAs and PA students in humanitarian activities designed to improve the quality of life in underserved areas of developing countries and the United States.  </w:t>
      </w:r>
    </w:p>
    <w:p w:rsidR="006C1182" w:rsidRPr="00A449BF" w:rsidRDefault="006C1182" w:rsidP="006C1182">
      <w:pPr>
        <w:shd w:val="clear" w:color="auto" w:fill="FFFFFF" w:themeFill="background1"/>
        <w:tabs>
          <w:tab w:val="left" w:pos="360"/>
          <w:tab w:val="left" w:pos="1080"/>
        </w:tabs>
        <w:ind w:left="2880"/>
        <w:rPr>
          <w:bCs/>
        </w:rPr>
      </w:pPr>
      <w:r w:rsidRPr="00A449BF">
        <w:rPr>
          <w:b/>
          <w:bCs/>
        </w:rPr>
        <w:t>Grantee:</w:t>
      </w:r>
      <w:r w:rsidRPr="00A449BF">
        <w:rPr>
          <w:bCs/>
        </w:rPr>
        <w:t xml:space="preserve"> Arcadia University Physician Assistant Program</w:t>
      </w:r>
    </w:p>
    <w:p w:rsidR="006C1182" w:rsidRPr="00A449BF" w:rsidRDefault="006C1182" w:rsidP="006C1182">
      <w:pPr>
        <w:shd w:val="clear" w:color="auto" w:fill="FFFFFF" w:themeFill="background1"/>
        <w:tabs>
          <w:tab w:val="left" w:pos="360"/>
          <w:tab w:val="left" w:pos="1080"/>
        </w:tabs>
        <w:ind w:left="2880"/>
        <w:rPr>
          <w:bCs/>
        </w:rPr>
      </w:pPr>
      <w:r w:rsidRPr="00A449BF">
        <w:rPr>
          <w:b/>
          <w:bCs/>
        </w:rPr>
        <w:t>Grant:</w:t>
      </w:r>
      <w:r w:rsidRPr="00A449BF">
        <w:rPr>
          <w:bCs/>
        </w:rPr>
        <w:t xml:space="preserve"> Educational training grant </w:t>
      </w:r>
      <w:r w:rsidR="00C643EF" w:rsidRPr="00A449BF">
        <w:rPr>
          <w:bCs/>
        </w:rPr>
        <w:t>funded</w:t>
      </w:r>
      <w:r w:rsidRPr="00A449BF">
        <w:rPr>
          <w:bCs/>
        </w:rPr>
        <w:t xml:space="preserve"> for the amount of $10,000</w:t>
      </w:r>
    </w:p>
    <w:p w:rsidR="006C1182" w:rsidRPr="00A449BF" w:rsidRDefault="006C1182" w:rsidP="006C1182">
      <w:pPr>
        <w:shd w:val="clear" w:color="auto" w:fill="FFFFFF" w:themeFill="background1"/>
        <w:tabs>
          <w:tab w:val="left" w:pos="360"/>
          <w:tab w:val="left" w:pos="1080"/>
        </w:tabs>
        <w:ind w:left="1080"/>
        <w:rPr>
          <w:bCs/>
        </w:rPr>
      </w:pPr>
    </w:p>
    <w:p w:rsidR="006C1182" w:rsidRPr="00A449BF" w:rsidRDefault="006C1182" w:rsidP="006C1182">
      <w:pPr>
        <w:shd w:val="clear" w:color="auto" w:fill="FFFFFF" w:themeFill="background1"/>
        <w:tabs>
          <w:tab w:val="left" w:pos="360"/>
          <w:tab w:val="left" w:pos="1080"/>
        </w:tabs>
        <w:ind w:left="1080"/>
        <w:rPr>
          <w:bCs/>
        </w:rPr>
      </w:pPr>
      <w:r w:rsidRPr="00A449BF">
        <w:rPr>
          <w:bCs/>
        </w:rPr>
        <w:t>2010</w:t>
      </w:r>
      <w:r w:rsidRPr="00A449BF">
        <w:rPr>
          <w:bCs/>
        </w:rPr>
        <w:tab/>
      </w:r>
      <w:r w:rsidRPr="00A449BF">
        <w:rPr>
          <w:bCs/>
        </w:rPr>
        <w:tab/>
      </w:r>
      <w:r w:rsidRPr="00A449BF">
        <w:rPr>
          <w:b/>
          <w:bCs/>
        </w:rPr>
        <w:t xml:space="preserve">Granter: </w:t>
      </w:r>
      <w:r w:rsidRPr="00A449BF">
        <w:rPr>
          <w:bCs/>
        </w:rPr>
        <w:t>The American International Health Alliance (AIHI)</w:t>
      </w:r>
    </w:p>
    <w:p w:rsidR="006C1182" w:rsidRPr="00A449BF" w:rsidRDefault="006C1182" w:rsidP="006C1182">
      <w:pPr>
        <w:shd w:val="clear" w:color="auto" w:fill="FFFFFF" w:themeFill="background1"/>
        <w:tabs>
          <w:tab w:val="left" w:pos="360"/>
          <w:tab w:val="left" w:pos="1080"/>
        </w:tabs>
        <w:ind w:left="2880"/>
        <w:rPr>
          <w:bCs/>
        </w:rPr>
      </w:pPr>
      <w:r w:rsidRPr="00A449BF">
        <w:rPr>
          <w:b/>
          <w:bCs/>
        </w:rPr>
        <w:t>Title:</w:t>
      </w:r>
      <w:r w:rsidRPr="00A449BF">
        <w:rPr>
          <w:bCs/>
        </w:rPr>
        <w:t xml:space="preserve"> Partnership to Increase the Number of Mid-</w:t>
      </w:r>
      <w:proofErr w:type="gramStart"/>
      <w:r w:rsidRPr="00A449BF">
        <w:rPr>
          <w:bCs/>
        </w:rPr>
        <w:t>level</w:t>
      </w:r>
      <w:proofErr w:type="gramEnd"/>
      <w:r w:rsidRPr="00A449BF">
        <w:rPr>
          <w:bCs/>
        </w:rPr>
        <w:t xml:space="preserve"> Medical Professionals in South Africa by Strengthening University of Pretoria Clinical Associates Program</w:t>
      </w:r>
    </w:p>
    <w:p w:rsidR="006C1182" w:rsidRPr="00A449BF" w:rsidRDefault="006C1182" w:rsidP="006C1182">
      <w:pPr>
        <w:shd w:val="clear" w:color="auto" w:fill="FFFFFF" w:themeFill="background1"/>
        <w:tabs>
          <w:tab w:val="left" w:pos="360"/>
          <w:tab w:val="left" w:pos="1080"/>
        </w:tabs>
        <w:ind w:left="2880"/>
        <w:rPr>
          <w:bCs/>
        </w:rPr>
      </w:pPr>
      <w:r w:rsidRPr="00A449BF">
        <w:rPr>
          <w:b/>
          <w:bCs/>
        </w:rPr>
        <w:t>Grantee:</w:t>
      </w:r>
      <w:r w:rsidRPr="00A449BF">
        <w:rPr>
          <w:bCs/>
        </w:rPr>
        <w:t xml:space="preserve"> Arcadia University Physician Assistant Program</w:t>
      </w:r>
    </w:p>
    <w:p w:rsidR="006C1182" w:rsidRPr="00A449BF" w:rsidRDefault="006C1182" w:rsidP="006C1182">
      <w:pPr>
        <w:shd w:val="clear" w:color="auto" w:fill="FFFFFF" w:themeFill="background1"/>
        <w:tabs>
          <w:tab w:val="left" w:pos="360"/>
          <w:tab w:val="left" w:pos="1080"/>
        </w:tabs>
        <w:ind w:left="2880"/>
        <w:rPr>
          <w:bCs/>
        </w:rPr>
      </w:pPr>
      <w:r w:rsidRPr="00A449BF">
        <w:rPr>
          <w:b/>
          <w:bCs/>
        </w:rPr>
        <w:t>Grant:</w:t>
      </w:r>
      <w:r w:rsidRPr="00A449BF">
        <w:rPr>
          <w:bCs/>
        </w:rPr>
        <w:t xml:space="preserve"> $200,000 initial 12-month period funded with renewal annually, based on partnership performance and funding availability</w:t>
      </w:r>
    </w:p>
    <w:p w:rsidR="006C1182" w:rsidRPr="00A449BF" w:rsidRDefault="006C1182" w:rsidP="006C1182">
      <w:pPr>
        <w:shd w:val="clear" w:color="auto" w:fill="FFFFFF" w:themeFill="background1"/>
        <w:tabs>
          <w:tab w:val="left" w:pos="360"/>
        </w:tabs>
        <w:rPr>
          <w:b/>
          <w:bCs/>
          <w:szCs w:val="24"/>
        </w:rPr>
      </w:pPr>
    </w:p>
    <w:p w:rsidR="00652367" w:rsidRDefault="00652367" w:rsidP="006C1182">
      <w:pPr>
        <w:shd w:val="clear" w:color="auto" w:fill="FFFFFF" w:themeFill="background1"/>
        <w:tabs>
          <w:tab w:val="left" w:pos="360"/>
          <w:tab w:val="left" w:pos="1080"/>
        </w:tabs>
        <w:ind w:left="1080"/>
        <w:rPr>
          <w:bCs/>
        </w:rPr>
      </w:pPr>
    </w:p>
    <w:p w:rsidR="00652367" w:rsidRDefault="00652367" w:rsidP="006C1182">
      <w:pPr>
        <w:shd w:val="clear" w:color="auto" w:fill="FFFFFF" w:themeFill="background1"/>
        <w:tabs>
          <w:tab w:val="left" w:pos="360"/>
          <w:tab w:val="left" w:pos="1080"/>
        </w:tabs>
        <w:ind w:left="1080"/>
        <w:rPr>
          <w:bCs/>
        </w:rPr>
      </w:pPr>
    </w:p>
    <w:p w:rsidR="00652367" w:rsidRDefault="00652367" w:rsidP="006C1182">
      <w:pPr>
        <w:shd w:val="clear" w:color="auto" w:fill="FFFFFF" w:themeFill="background1"/>
        <w:tabs>
          <w:tab w:val="left" w:pos="360"/>
          <w:tab w:val="left" w:pos="1080"/>
        </w:tabs>
        <w:ind w:left="1080"/>
        <w:rPr>
          <w:bCs/>
        </w:rPr>
      </w:pPr>
    </w:p>
    <w:p w:rsidR="00652367" w:rsidRDefault="00652367" w:rsidP="00652367">
      <w:pPr>
        <w:shd w:val="clear" w:color="auto" w:fill="FFFFFF" w:themeFill="background1"/>
        <w:tabs>
          <w:tab w:val="left" w:pos="360"/>
          <w:tab w:val="left" w:pos="1080"/>
        </w:tabs>
        <w:rPr>
          <w:bCs/>
        </w:rPr>
      </w:pPr>
      <w:r w:rsidRPr="00A449BF">
        <w:rPr>
          <w:b/>
        </w:rPr>
        <w:lastRenderedPageBreak/>
        <w:t>RESEARCH, PRESENTATIONS, GRANTS AND PUBLICATIONS – continued</w:t>
      </w:r>
    </w:p>
    <w:p w:rsidR="006C1182" w:rsidRPr="00A449BF" w:rsidRDefault="006C1182" w:rsidP="006C1182">
      <w:pPr>
        <w:shd w:val="clear" w:color="auto" w:fill="FFFFFF" w:themeFill="background1"/>
        <w:tabs>
          <w:tab w:val="left" w:pos="360"/>
          <w:tab w:val="left" w:pos="1080"/>
        </w:tabs>
        <w:ind w:left="1080"/>
        <w:rPr>
          <w:bCs/>
        </w:rPr>
      </w:pPr>
      <w:r w:rsidRPr="00A449BF">
        <w:rPr>
          <w:bCs/>
        </w:rPr>
        <w:t>2009</w:t>
      </w:r>
      <w:r w:rsidRPr="00A449BF">
        <w:rPr>
          <w:bCs/>
        </w:rPr>
        <w:tab/>
      </w:r>
      <w:r w:rsidRPr="00A449BF">
        <w:rPr>
          <w:bCs/>
        </w:rPr>
        <w:tab/>
      </w:r>
      <w:r w:rsidRPr="00A449BF">
        <w:rPr>
          <w:b/>
          <w:bCs/>
        </w:rPr>
        <w:t xml:space="preserve">Granter: </w:t>
      </w:r>
      <w:r w:rsidRPr="00A449BF">
        <w:rPr>
          <w:bCs/>
        </w:rPr>
        <w:t>The American International Health Alliance (AIHI)</w:t>
      </w:r>
    </w:p>
    <w:p w:rsidR="006C1182" w:rsidRPr="00A449BF" w:rsidRDefault="006C1182" w:rsidP="006C1182">
      <w:pPr>
        <w:shd w:val="clear" w:color="auto" w:fill="FFFFFF" w:themeFill="background1"/>
        <w:tabs>
          <w:tab w:val="left" w:pos="360"/>
          <w:tab w:val="left" w:pos="1080"/>
        </w:tabs>
        <w:ind w:left="2880"/>
        <w:rPr>
          <w:bCs/>
        </w:rPr>
      </w:pPr>
      <w:r w:rsidRPr="00A449BF">
        <w:rPr>
          <w:b/>
          <w:bCs/>
        </w:rPr>
        <w:t>Title:</w:t>
      </w:r>
      <w:r w:rsidRPr="00A449BF">
        <w:rPr>
          <w:bCs/>
        </w:rPr>
        <w:t xml:space="preserve"> Partnership to Increase the Number of Mid-</w:t>
      </w:r>
      <w:proofErr w:type="gramStart"/>
      <w:r w:rsidRPr="00A449BF">
        <w:rPr>
          <w:bCs/>
        </w:rPr>
        <w:t>level</w:t>
      </w:r>
      <w:proofErr w:type="gramEnd"/>
      <w:r w:rsidRPr="00A449BF">
        <w:rPr>
          <w:bCs/>
        </w:rPr>
        <w:t xml:space="preserve"> Medical Professionals in South Africa by Strengthening Walter </w:t>
      </w:r>
      <w:proofErr w:type="spellStart"/>
      <w:r w:rsidRPr="00A449BF">
        <w:rPr>
          <w:bCs/>
        </w:rPr>
        <w:t>Sisulu</w:t>
      </w:r>
      <w:proofErr w:type="spellEnd"/>
      <w:r w:rsidRPr="00A449BF">
        <w:rPr>
          <w:bCs/>
        </w:rPr>
        <w:t xml:space="preserve"> University’s Clinical Associates Program</w:t>
      </w:r>
    </w:p>
    <w:p w:rsidR="006C1182" w:rsidRPr="00A449BF" w:rsidRDefault="006C1182" w:rsidP="006C1182">
      <w:pPr>
        <w:shd w:val="clear" w:color="auto" w:fill="FFFFFF" w:themeFill="background1"/>
        <w:tabs>
          <w:tab w:val="left" w:pos="360"/>
          <w:tab w:val="left" w:pos="1080"/>
        </w:tabs>
        <w:ind w:left="2880"/>
        <w:rPr>
          <w:bCs/>
        </w:rPr>
      </w:pPr>
      <w:r w:rsidRPr="00A449BF">
        <w:rPr>
          <w:b/>
          <w:bCs/>
        </w:rPr>
        <w:t>Grantee:</w:t>
      </w:r>
      <w:r w:rsidRPr="00A449BF">
        <w:rPr>
          <w:bCs/>
        </w:rPr>
        <w:t xml:space="preserve"> Arcadia University Physician Assistant Program</w:t>
      </w:r>
    </w:p>
    <w:p w:rsidR="006C1182" w:rsidRPr="00A449BF" w:rsidRDefault="006C1182" w:rsidP="006C1182">
      <w:pPr>
        <w:shd w:val="clear" w:color="auto" w:fill="FFFFFF" w:themeFill="background1"/>
        <w:tabs>
          <w:tab w:val="left" w:pos="360"/>
          <w:tab w:val="left" w:pos="1080"/>
        </w:tabs>
        <w:ind w:left="2880"/>
        <w:rPr>
          <w:bCs/>
        </w:rPr>
      </w:pPr>
      <w:r w:rsidRPr="00A449BF">
        <w:rPr>
          <w:b/>
          <w:bCs/>
        </w:rPr>
        <w:t>Grant:</w:t>
      </w:r>
      <w:r w:rsidRPr="00A449BF">
        <w:rPr>
          <w:bCs/>
        </w:rPr>
        <w:t xml:space="preserve"> $200,000 initial 12-month period renewal annually, based on partnership performance and funding availability</w:t>
      </w:r>
    </w:p>
    <w:p w:rsidR="00645DA2" w:rsidRPr="00A449BF" w:rsidRDefault="00645DA2" w:rsidP="00645DA2">
      <w:pPr>
        <w:shd w:val="clear" w:color="auto" w:fill="FFFFFF" w:themeFill="background1"/>
        <w:tabs>
          <w:tab w:val="left" w:pos="360"/>
          <w:tab w:val="left" w:pos="1080"/>
          <w:tab w:val="left" w:pos="2880"/>
        </w:tabs>
        <w:rPr>
          <w:bCs/>
        </w:rPr>
      </w:pPr>
      <w:r w:rsidRPr="00A449BF">
        <w:rPr>
          <w:b/>
        </w:rPr>
        <w:tab/>
      </w:r>
    </w:p>
    <w:p w:rsidR="006C1182" w:rsidRPr="00A449BF" w:rsidRDefault="006C1182" w:rsidP="006C1182">
      <w:pPr>
        <w:numPr>
          <w:ilvl w:val="0"/>
          <w:numId w:val="6"/>
        </w:numPr>
        <w:shd w:val="clear" w:color="auto" w:fill="FFFFFF" w:themeFill="background1"/>
        <w:tabs>
          <w:tab w:val="left" w:pos="360"/>
          <w:tab w:val="left" w:pos="1080"/>
        </w:tabs>
        <w:rPr>
          <w:bCs/>
        </w:rPr>
      </w:pPr>
      <w:r w:rsidRPr="00A449BF">
        <w:rPr>
          <w:b/>
        </w:rPr>
        <w:t>Grantor:</w:t>
      </w:r>
      <w:r w:rsidRPr="00A449BF">
        <w:rPr>
          <w:bCs/>
        </w:rPr>
        <w:t xml:space="preserve"> Pfizer Pharmaceuticals</w:t>
      </w:r>
    </w:p>
    <w:p w:rsidR="006C1182" w:rsidRPr="00A449BF" w:rsidRDefault="006C1182" w:rsidP="006C1182">
      <w:pPr>
        <w:shd w:val="clear" w:color="auto" w:fill="FFFFFF" w:themeFill="background1"/>
        <w:tabs>
          <w:tab w:val="left" w:pos="360"/>
          <w:tab w:val="left" w:pos="1080"/>
        </w:tabs>
        <w:ind w:left="2880"/>
        <w:rPr>
          <w:bCs/>
        </w:rPr>
      </w:pPr>
      <w:r w:rsidRPr="00A449BF">
        <w:rPr>
          <w:b/>
        </w:rPr>
        <w:t>Title:</w:t>
      </w:r>
      <w:r w:rsidRPr="00A449BF">
        <w:rPr>
          <w:bCs/>
        </w:rPr>
        <w:t xml:space="preserve"> Pfizer Visiting Professorships in Health Literacy</w:t>
      </w:r>
    </w:p>
    <w:p w:rsidR="006C1182" w:rsidRPr="00A449BF" w:rsidRDefault="006C1182" w:rsidP="006C1182">
      <w:pPr>
        <w:pStyle w:val="Heading1"/>
        <w:shd w:val="clear" w:color="auto" w:fill="FFFFFF" w:themeFill="background1"/>
        <w:rPr>
          <w:b w:val="0"/>
        </w:rPr>
      </w:pPr>
      <w:r w:rsidRPr="00A449BF">
        <w:rPr>
          <w:b w:val="0"/>
        </w:rPr>
        <w:tab/>
      </w:r>
      <w:r w:rsidRPr="00A449BF">
        <w:rPr>
          <w:b w:val="0"/>
        </w:rPr>
        <w:tab/>
      </w:r>
      <w:r w:rsidRPr="00A449BF">
        <w:rPr>
          <w:bCs/>
        </w:rPr>
        <w:t xml:space="preserve">Grantee: </w:t>
      </w:r>
      <w:r w:rsidRPr="00A449BF">
        <w:rPr>
          <w:b w:val="0"/>
        </w:rPr>
        <w:t>Philadelphia College of Osteopathic Medicine</w:t>
      </w:r>
    </w:p>
    <w:p w:rsidR="006C1182" w:rsidRPr="00A449BF" w:rsidRDefault="006C1182" w:rsidP="006C1182">
      <w:pPr>
        <w:shd w:val="clear" w:color="auto" w:fill="FFFFFF" w:themeFill="background1"/>
      </w:pPr>
      <w:r w:rsidRPr="00A449BF">
        <w:tab/>
      </w:r>
      <w:r w:rsidRPr="00A449BF">
        <w:tab/>
      </w:r>
      <w:r w:rsidRPr="00A449BF">
        <w:tab/>
      </w:r>
      <w:r w:rsidRPr="00A449BF">
        <w:tab/>
      </w:r>
      <w:r w:rsidRPr="00A449BF">
        <w:rPr>
          <w:b/>
          <w:bCs/>
        </w:rPr>
        <w:t>Grant:</w:t>
      </w:r>
      <w:r w:rsidRPr="00A449BF">
        <w:t xml:space="preserve"> Educational training grant submitted for the amount of $7,500</w:t>
      </w:r>
      <w:r w:rsidR="00C643EF" w:rsidRPr="00A449BF">
        <w:t xml:space="preserve"> but not funded</w:t>
      </w:r>
    </w:p>
    <w:p w:rsidR="006C156E" w:rsidRPr="00A449BF" w:rsidRDefault="006C156E" w:rsidP="006C156E">
      <w:pPr>
        <w:shd w:val="clear" w:color="auto" w:fill="FFFFFF" w:themeFill="background1"/>
        <w:tabs>
          <w:tab w:val="left" w:pos="360"/>
          <w:tab w:val="left" w:pos="1080"/>
          <w:tab w:val="left" w:pos="2880"/>
        </w:tabs>
        <w:rPr>
          <w:b/>
        </w:rPr>
      </w:pPr>
    </w:p>
    <w:p w:rsidR="00F13320" w:rsidRPr="00A449BF" w:rsidRDefault="00F13320" w:rsidP="00F13320">
      <w:pPr>
        <w:numPr>
          <w:ilvl w:val="0"/>
          <w:numId w:val="5"/>
        </w:numPr>
        <w:shd w:val="clear" w:color="auto" w:fill="FFFFFF" w:themeFill="background1"/>
        <w:tabs>
          <w:tab w:val="left" w:pos="360"/>
          <w:tab w:val="left" w:pos="1080"/>
        </w:tabs>
        <w:rPr>
          <w:bCs/>
        </w:rPr>
      </w:pPr>
      <w:r w:rsidRPr="00A449BF">
        <w:rPr>
          <w:b/>
        </w:rPr>
        <w:t>Grantor:</w:t>
      </w:r>
      <w:r w:rsidRPr="00A449BF">
        <w:rPr>
          <w:bCs/>
        </w:rPr>
        <w:t xml:space="preserve"> Bureau of Health Professions</w:t>
      </w:r>
    </w:p>
    <w:p w:rsidR="00F13320" w:rsidRPr="00A449BF" w:rsidRDefault="00F13320" w:rsidP="00F13320">
      <w:pPr>
        <w:shd w:val="clear" w:color="auto" w:fill="FFFFFF" w:themeFill="background1"/>
        <w:tabs>
          <w:tab w:val="left" w:pos="360"/>
          <w:tab w:val="left" w:pos="1080"/>
        </w:tabs>
        <w:ind w:left="2880"/>
        <w:rPr>
          <w:bCs/>
        </w:rPr>
      </w:pPr>
      <w:r w:rsidRPr="00A449BF">
        <w:rPr>
          <w:b/>
        </w:rPr>
        <w:t>Title:</w:t>
      </w:r>
      <w:r w:rsidRPr="00A449BF">
        <w:rPr>
          <w:bCs/>
        </w:rPr>
        <w:t xml:space="preserve"> Grants for Physician Assistant Training </w:t>
      </w:r>
    </w:p>
    <w:p w:rsidR="00F13320" w:rsidRPr="00A449BF" w:rsidRDefault="00F13320" w:rsidP="00F13320">
      <w:pPr>
        <w:shd w:val="clear" w:color="auto" w:fill="FFFFFF" w:themeFill="background1"/>
        <w:tabs>
          <w:tab w:val="left" w:pos="360"/>
          <w:tab w:val="left" w:pos="1080"/>
        </w:tabs>
        <w:ind w:left="2880"/>
        <w:rPr>
          <w:bCs/>
        </w:rPr>
      </w:pPr>
      <w:r w:rsidRPr="00A449BF">
        <w:rPr>
          <w:b/>
        </w:rPr>
        <w:t>Grantee:</w:t>
      </w:r>
      <w:r w:rsidRPr="00A449BF">
        <w:rPr>
          <w:bCs/>
        </w:rPr>
        <w:t xml:space="preserve"> Philadelphia College of Osteopathic Medicine</w:t>
      </w:r>
    </w:p>
    <w:p w:rsidR="00F13320" w:rsidRPr="00A449BF" w:rsidRDefault="00F13320" w:rsidP="00F13320">
      <w:pPr>
        <w:shd w:val="clear" w:color="auto" w:fill="FFFFFF" w:themeFill="background1"/>
        <w:tabs>
          <w:tab w:val="left" w:pos="360"/>
          <w:tab w:val="left" w:pos="1080"/>
        </w:tabs>
        <w:ind w:left="2880"/>
        <w:rPr>
          <w:bCs/>
        </w:rPr>
      </w:pPr>
      <w:r w:rsidRPr="00A449BF">
        <w:rPr>
          <w:b/>
        </w:rPr>
        <w:t>Grant:</w:t>
      </w:r>
      <w:r w:rsidRPr="00A449BF">
        <w:rPr>
          <w:bCs/>
        </w:rPr>
        <w:t xml:space="preserve"> 3-year HRSA Grant funded in the amount of $445,744</w:t>
      </w:r>
    </w:p>
    <w:p w:rsidR="00F13320" w:rsidRPr="00A449BF" w:rsidRDefault="00F13320" w:rsidP="006C1182">
      <w:pPr>
        <w:shd w:val="clear" w:color="auto" w:fill="FFFFFF" w:themeFill="background1"/>
        <w:tabs>
          <w:tab w:val="left" w:pos="1080"/>
          <w:tab w:val="left" w:pos="2880"/>
        </w:tabs>
      </w:pPr>
    </w:p>
    <w:p w:rsidR="002F1702" w:rsidRPr="00A449BF" w:rsidRDefault="002F1702" w:rsidP="002F1702">
      <w:pPr>
        <w:shd w:val="clear" w:color="auto" w:fill="FFFFFF" w:themeFill="background1"/>
        <w:tabs>
          <w:tab w:val="left" w:pos="360"/>
          <w:tab w:val="left" w:pos="1080"/>
          <w:tab w:val="left" w:pos="2880"/>
        </w:tabs>
        <w:rPr>
          <w:b/>
        </w:rPr>
      </w:pPr>
      <w:r w:rsidRPr="00A449BF">
        <w:rPr>
          <w:b/>
        </w:rPr>
        <w:tab/>
        <w:t>Clinical Trials and Studies</w:t>
      </w:r>
      <w:r w:rsidR="00F13320" w:rsidRPr="00A449BF">
        <w:rPr>
          <w:b/>
        </w:rPr>
        <w:tab/>
      </w:r>
      <w:r w:rsidR="006C1182" w:rsidRPr="00A449BF">
        <w:rPr>
          <w:b/>
        </w:rPr>
        <w:tab/>
      </w:r>
    </w:p>
    <w:p w:rsidR="006C1182" w:rsidRPr="00A449BF" w:rsidRDefault="002F1702" w:rsidP="002F1702">
      <w:pPr>
        <w:shd w:val="clear" w:color="auto" w:fill="FFFFFF" w:themeFill="background1"/>
        <w:tabs>
          <w:tab w:val="left" w:pos="360"/>
          <w:tab w:val="left" w:pos="1080"/>
          <w:tab w:val="left" w:pos="2880"/>
        </w:tabs>
        <w:rPr>
          <w:b/>
        </w:rPr>
      </w:pPr>
      <w:r w:rsidRPr="00A449BF">
        <w:tab/>
      </w:r>
      <w:r w:rsidRPr="00A449BF">
        <w:tab/>
      </w:r>
      <w:r w:rsidR="006C1182" w:rsidRPr="00A449BF">
        <w:t>1996 – 1997</w:t>
      </w:r>
      <w:r w:rsidR="006C1182" w:rsidRPr="00A449BF">
        <w:rPr>
          <w:b/>
        </w:rPr>
        <w:tab/>
        <w:t>Co-Investigator</w:t>
      </w:r>
    </w:p>
    <w:p w:rsidR="006C1182" w:rsidRPr="00A449BF" w:rsidRDefault="006C1182" w:rsidP="006C1182">
      <w:pPr>
        <w:shd w:val="clear" w:color="auto" w:fill="FFFFFF" w:themeFill="background1"/>
        <w:tabs>
          <w:tab w:val="left" w:pos="1080"/>
          <w:tab w:val="left" w:pos="2880"/>
        </w:tabs>
        <w:ind w:left="2880"/>
        <w:jc w:val="both"/>
      </w:pPr>
      <w:r w:rsidRPr="00A449BF">
        <w:t>A Phase II, double-blind, placebo controlled study of combination drug anti-retroviral therapy to include a reverse transcriptase inhibitor and a protease inhibitor plus HIV-IT (V) or placebo in HIV-1 infected patients with CD</w:t>
      </w:r>
      <w:r w:rsidRPr="00A449BF">
        <w:rPr>
          <w:vertAlign w:val="subscript"/>
        </w:rPr>
        <w:t>4</w:t>
      </w:r>
      <w:r w:rsidRPr="00A449BF">
        <w:t xml:space="preserve"> count greater than or equal to 100, and HIV-RNA greater than or equal to 1K, but less than or equal to 10 K</w:t>
      </w:r>
    </w:p>
    <w:p w:rsidR="006C1182" w:rsidRPr="00A449BF" w:rsidRDefault="006C1182" w:rsidP="006C1182">
      <w:pPr>
        <w:shd w:val="clear" w:color="auto" w:fill="FFFFFF" w:themeFill="background1"/>
        <w:tabs>
          <w:tab w:val="left" w:pos="1080"/>
          <w:tab w:val="left" w:pos="2880"/>
        </w:tabs>
      </w:pPr>
      <w:r w:rsidRPr="00A449BF">
        <w:tab/>
      </w:r>
      <w:r w:rsidRPr="00A449BF">
        <w:tab/>
        <w:t xml:space="preserve">Principal Investigator: </w:t>
      </w:r>
      <w:r w:rsidRPr="00A449BF">
        <w:rPr>
          <w:i/>
        </w:rPr>
        <w:t>John L. Turner, MD</w:t>
      </w:r>
    </w:p>
    <w:p w:rsidR="006C1182" w:rsidRPr="00A449BF" w:rsidRDefault="006C1182" w:rsidP="006C1182">
      <w:pPr>
        <w:shd w:val="clear" w:color="auto" w:fill="FFFFFF" w:themeFill="background1"/>
        <w:tabs>
          <w:tab w:val="left" w:pos="1080"/>
          <w:tab w:val="left" w:pos="2880"/>
        </w:tabs>
        <w:rPr>
          <w:i/>
        </w:rPr>
      </w:pPr>
      <w:r w:rsidRPr="00A449BF">
        <w:tab/>
      </w:r>
      <w:r w:rsidRPr="00A449BF">
        <w:tab/>
        <w:t xml:space="preserve">Sponsor:  </w:t>
      </w:r>
      <w:r w:rsidRPr="00A449BF">
        <w:rPr>
          <w:i/>
        </w:rPr>
        <w:t>Chiron Technologies - Center for Gene Therapy</w:t>
      </w:r>
    </w:p>
    <w:p w:rsidR="006C1182" w:rsidRPr="00A449BF" w:rsidRDefault="006C1182" w:rsidP="006C1182">
      <w:pPr>
        <w:shd w:val="clear" w:color="auto" w:fill="FFFFFF" w:themeFill="background1"/>
        <w:tabs>
          <w:tab w:val="left" w:pos="1080"/>
          <w:tab w:val="left" w:pos="2880"/>
        </w:tabs>
        <w:rPr>
          <w:i/>
        </w:rPr>
      </w:pPr>
    </w:p>
    <w:p w:rsidR="006C1182" w:rsidRPr="00A449BF" w:rsidRDefault="006C1182" w:rsidP="006C1182">
      <w:pPr>
        <w:shd w:val="clear" w:color="auto" w:fill="FFFFFF" w:themeFill="background1"/>
        <w:tabs>
          <w:tab w:val="left" w:pos="360"/>
          <w:tab w:val="left" w:pos="1080"/>
          <w:tab w:val="left" w:pos="2880"/>
        </w:tabs>
        <w:rPr>
          <w:b/>
        </w:rPr>
      </w:pPr>
      <w:r w:rsidRPr="00A449BF">
        <w:rPr>
          <w:i/>
        </w:rPr>
        <w:tab/>
      </w:r>
      <w:r w:rsidRPr="00A449BF">
        <w:tab/>
        <w:t>1996 – 1997</w:t>
      </w:r>
      <w:r w:rsidRPr="00A449BF">
        <w:rPr>
          <w:i/>
        </w:rPr>
        <w:tab/>
      </w:r>
      <w:r w:rsidRPr="00A449BF">
        <w:rPr>
          <w:b/>
        </w:rPr>
        <w:t>Co-Investigator</w:t>
      </w:r>
    </w:p>
    <w:p w:rsidR="006C1182" w:rsidRPr="00A449BF" w:rsidRDefault="006C1182" w:rsidP="006C1182">
      <w:pPr>
        <w:shd w:val="clear" w:color="auto" w:fill="FFFFFF" w:themeFill="background1"/>
        <w:tabs>
          <w:tab w:val="left" w:pos="1080"/>
          <w:tab w:val="left" w:pos="2880"/>
        </w:tabs>
        <w:jc w:val="both"/>
      </w:pPr>
      <w:r w:rsidRPr="00A449BF">
        <w:tab/>
      </w:r>
      <w:r w:rsidRPr="00A449BF">
        <w:tab/>
        <w:t xml:space="preserve">A non-comparative, multi-site, open-label, expanded access program of </w:t>
      </w:r>
      <w:proofErr w:type="spellStart"/>
      <w:r w:rsidRPr="00A449BF">
        <w:t>Viracept</w:t>
      </w:r>
      <w:proofErr w:type="spellEnd"/>
      <w:r w:rsidRPr="00A449BF">
        <w:t xml:space="preserve"> </w:t>
      </w:r>
      <w:r w:rsidRPr="00A449BF">
        <w:sym w:font="Symbol" w:char="F0D4"/>
      </w:r>
      <w:r w:rsidRPr="00A449BF">
        <w:t xml:space="preserve"> </w:t>
      </w:r>
    </w:p>
    <w:p w:rsidR="006C1182" w:rsidRPr="00A449BF" w:rsidRDefault="006C1182" w:rsidP="006C1182">
      <w:pPr>
        <w:shd w:val="clear" w:color="auto" w:fill="FFFFFF" w:themeFill="background1"/>
        <w:tabs>
          <w:tab w:val="left" w:pos="1080"/>
          <w:tab w:val="left" w:pos="2880"/>
        </w:tabs>
        <w:ind w:left="2880"/>
        <w:jc w:val="both"/>
      </w:pPr>
      <w:r w:rsidRPr="00A449BF">
        <w:t xml:space="preserve">(Nelfinavir </w:t>
      </w:r>
      <w:proofErr w:type="spellStart"/>
      <w:r w:rsidRPr="00A449BF">
        <w:t>Mesylate</w:t>
      </w:r>
      <w:proofErr w:type="spellEnd"/>
      <w:r w:rsidRPr="00A449BF">
        <w:t xml:space="preserve">) to make treatment available to immunocompromised patients with HIV-1 infection who are unable to take other approved protease inhibitors </w:t>
      </w:r>
    </w:p>
    <w:p w:rsidR="006C1182" w:rsidRPr="00A449BF" w:rsidRDefault="006C1182" w:rsidP="006C1182">
      <w:pPr>
        <w:shd w:val="clear" w:color="auto" w:fill="FFFFFF" w:themeFill="background1"/>
        <w:tabs>
          <w:tab w:val="left" w:pos="1080"/>
          <w:tab w:val="left" w:pos="2880"/>
        </w:tabs>
      </w:pPr>
      <w:r w:rsidRPr="00A449BF">
        <w:tab/>
      </w:r>
      <w:r w:rsidRPr="00A449BF">
        <w:tab/>
        <w:t xml:space="preserve">Principal Investigator: </w:t>
      </w:r>
      <w:r w:rsidRPr="00A449BF">
        <w:rPr>
          <w:i/>
        </w:rPr>
        <w:t>John L. Turner, MD</w:t>
      </w:r>
    </w:p>
    <w:p w:rsidR="006C1182" w:rsidRPr="00A449BF" w:rsidRDefault="006C1182" w:rsidP="006C1182">
      <w:pPr>
        <w:shd w:val="clear" w:color="auto" w:fill="FFFFFF" w:themeFill="background1"/>
        <w:tabs>
          <w:tab w:val="left" w:pos="1080"/>
          <w:tab w:val="left" w:pos="2880"/>
        </w:tabs>
        <w:rPr>
          <w:i/>
        </w:rPr>
      </w:pPr>
      <w:r w:rsidRPr="00A449BF">
        <w:tab/>
      </w:r>
      <w:r w:rsidRPr="00A449BF">
        <w:tab/>
        <w:t xml:space="preserve">Sponsor:  </w:t>
      </w:r>
      <w:proofErr w:type="spellStart"/>
      <w:r w:rsidRPr="00A449BF">
        <w:rPr>
          <w:i/>
        </w:rPr>
        <w:t>Agouron</w:t>
      </w:r>
      <w:proofErr w:type="spellEnd"/>
      <w:r w:rsidRPr="00A449BF">
        <w:rPr>
          <w:i/>
        </w:rPr>
        <w:t xml:space="preserve"> Pharmaceuticals</w:t>
      </w:r>
    </w:p>
    <w:p w:rsidR="00A76930" w:rsidRPr="00A449BF" w:rsidRDefault="006C1182" w:rsidP="006C1182">
      <w:pPr>
        <w:shd w:val="clear" w:color="auto" w:fill="FFFFFF" w:themeFill="background1"/>
        <w:tabs>
          <w:tab w:val="left" w:pos="1080"/>
          <w:tab w:val="left" w:pos="2880"/>
        </w:tabs>
      </w:pPr>
      <w:r w:rsidRPr="00A449BF">
        <w:tab/>
      </w:r>
    </w:p>
    <w:p w:rsidR="006C1182" w:rsidRPr="00A449BF" w:rsidRDefault="00A76930" w:rsidP="006C1182">
      <w:pPr>
        <w:shd w:val="clear" w:color="auto" w:fill="FFFFFF" w:themeFill="background1"/>
        <w:tabs>
          <w:tab w:val="left" w:pos="1080"/>
          <w:tab w:val="left" w:pos="2880"/>
        </w:tabs>
      </w:pPr>
      <w:r w:rsidRPr="00A449BF">
        <w:tab/>
      </w:r>
      <w:r w:rsidR="006C1182" w:rsidRPr="00A449BF">
        <w:t>1996 – 1997</w:t>
      </w:r>
      <w:r w:rsidR="006C1182" w:rsidRPr="00A449BF">
        <w:tab/>
      </w:r>
      <w:r w:rsidR="006C1182" w:rsidRPr="00A449BF">
        <w:rPr>
          <w:b/>
        </w:rPr>
        <w:t>Co-Investigator</w:t>
      </w:r>
    </w:p>
    <w:p w:rsidR="006C1182" w:rsidRPr="00A449BF" w:rsidRDefault="006C1182" w:rsidP="006C1182">
      <w:pPr>
        <w:shd w:val="clear" w:color="auto" w:fill="FFFFFF" w:themeFill="background1"/>
        <w:tabs>
          <w:tab w:val="left" w:pos="1080"/>
          <w:tab w:val="left" w:pos="2880"/>
        </w:tabs>
        <w:ind w:left="2880"/>
        <w:jc w:val="both"/>
      </w:pPr>
      <w:r w:rsidRPr="00A449BF">
        <w:t xml:space="preserve">An expanded access open-label compassionate use protocol of </w:t>
      </w:r>
      <w:proofErr w:type="spellStart"/>
      <w:r w:rsidRPr="00A449BF">
        <w:t>Remune</w:t>
      </w:r>
      <w:proofErr w:type="spellEnd"/>
      <w:r w:rsidRPr="00A449BF">
        <w:sym w:font="Symbol" w:char="F0D4"/>
      </w:r>
      <w:r w:rsidRPr="00A449BF">
        <w:t xml:space="preserve"> in HIV-1 infected patients with CD</w:t>
      </w:r>
      <w:r w:rsidRPr="00A449BF">
        <w:rPr>
          <w:vertAlign w:val="subscript"/>
        </w:rPr>
        <w:t xml:space="preserve">4 </w:t>
      </w:r>
      <w:r w:rsidRPr="00A449BF">
        <w:t>lymphocytes less than 300 cells/</w:t>
      </w:r>
      <w:r w:rsidRPr="00A449BF">
        <w:sym w:font="Symbol" w:char="F06D"/>
      </w:r>
      <w:r w:rsidRPr="00A449BF">
        <w:t xml:space="preserve">L </w:t>
      </w:r>
    </w:p>
    <w:p w:rsidR="006C1182" w:rsidRPr="00A449BF" w:rsidRDefault="006C1182" w:rsidP="006C1182">
      <w:pPr>
        <w:shd w:val="clear" w:color="auto" w:fill="FFFFFF" w:themeFill="background1"/>
        <w:tabs>
          <w:tab w:val="left" w:pos="1080"/>
          <w:tab w:val="left" w:pos="2880"/>
        </w:tabs>
        <w:ind w:left="2880"/>
      </w:pPr>
      <w:r w:rsidRPr="00A449BF">
        <w:t xml:space="preserve">Principal Investigator: </w:t>
      </w:r>
      <w:r w:rsidRPr="00A449BF">
        <w:rPr>
          <w:i/>
        </w:rPr>
        <w:t>John L. Turner, MD</w:t>
      </w:r>
    </w:p>
    <w:p w:rsidR="006C1182" w:rsidRPr="00A449BF" w:rsidRDefault="006C1182" w:rsidP="006C1182">
      <w:pPr>
        <w:shd w:val="clear" w:color="auto" w:fill="FFFFFF" w:themeFill="background1"/>
        <w:tabs>
          <w:tab w:val="left" w:pos="1080"/>
          <w:tab w:val="left" w:pos="2880"/>
        </w:tabs>
      </w:pPr>
      <w:r w:rsidRPr="00A449BF">
        <w:tab/>
      </w:r>
      <w:r w:rsidRPr="00A449BF">
        <w:tab/>
        <w:t xml:space="preserve">Sponsor:  </w:t>
      </w:r>
      <w:r w:rsidRPr="00A449BF">
        <w:rPr>
          <w:i/>
        </w:rPr>
        <w:t>Immune Response Corporation</w:t>
      </w:r>
    </w:p>
    <w:p w:rsidR="002F1702" w:rsidRPr="00A449BF" w:rsidRDefault="006C1182" w:rsidP="006C1182">
      <w:pPr>
        <w:shd w:val="clear" w:color="auto" w:fill="FFFFFF" w:themeFill="background1"/>
        <w:tabs>
          <w:tab w:val="left" w:pos="1080"/>
          <w:tab w:val="left" w:pos="2880"/>
        </w:tabs>
      </w:pPr>
      <w:r w:rsidRPr="00A449BF">
        <w:tab/>
      </w:r>
    </w:p>
    <w:p w:rsidR="006C1182" w:rsidRPr="00A449BF" w:rsidRDefault="002F1702" w:rsidP="006C1182">
      <w:pPr>
        <w:shd w:val="clear" w:color="auto" w:fill="FFFFFF" w:themeFill="background1"/>
        <w:tabs>
          <w:tab w:val="left" w:pos="1080"/>
          <w:tab w:val="left" w:pos="2880"/>
        </w:tabs>
      </w:pPr>
      <w:r w:rsidRPr="00A449BF">
        <w:tab/>
      </w:r>
      <w:r w:rsidR="006C1182" w:rsidRPr="00A449BF">
        <w:t>1996 – 1997</w:t>
      </w:r>
      <w:r w:rsidR="006C1182" w:rsidRPr="00A449BF">
        <w:tab/>
      </w:r>
      <w:r w:rsidR="006C1182" w:rsidRPr="00A449BF">
        <w:rPr>
          <w:b/>
        </w:rPr>
        <w:t>Co-Investigator</w:t>
      </w:r>
    </w:p>
    <w:p w:rsidR="006C1182" w:rsidRPr="00A449BF" w:rsidRDefault="006C1182" w:rsidP="006C1182">
      <w:pPr>
        <w:shd w:val="clear" w:color="auto" w:fill="FFFFFF" w:themeFill="background1"/>
        <w:tabs>
          <w:tab w:val="left" w:pos="1080"/>
          <w:tab w:val="left" w:pos="2880"/>
        </w:tabs>
        <w:ind w:left="2880"/>
        <w:jc w:val="both"/>
      </w:pPr>
      <w:r w:rsidRPr="00A449BF">
        <w:t xml:space="preserve">An expanded access open-label compassionate use protocol of </w:t>
      </w:r>
      <w:proofErr w:type="spellStart"/>
      <w:r w:rsidRPr="00A449BF">
        <w:t>Remune</w:t>
      </w:r>
      <w:proofErr w:type="spellEnd"/>
      <w:r w:rsidRPr="00A449BF">
        <w:sym w:font="Symbol" w:char="F0D4"/>
      </w:r>
      <w:r w:rsidRPr="00A449BF">
        <w:t xml:space="preserve"> in HIV-1 infected patients with CD</w:t>
      </w:r>
      <w:r w:rsidRPr="00A449BF">
        <w:rPr>
          <w:vertAlign w:val="subscript"/>
        </w:rPr>
        <w:t>4</w:t>
      </w:r>
      <w:r w:rsidRPr="00A449BF">
        <w:t xml:space="preserve"> T-lymphocytes greater than 550 cells/</w:t>
      </w:r>
      <w:r w:rsidRPr="00A449BF">
        <w:sym w:font="Symbol" w:char="F06D"/>
      </w:r>
      <w:r w:rsidRPr="00A449BF">
        <w:t>L</w:t>
      </w:r>
    </w:p>
    <w:p w:rsidR="006C1182" w:rsidRPr="00A449BF" w:rsidRDefault="006C1182" w:rsidP="006C1182">
      <w:pPr>
        <w:shd w:val="clear" w:color="auto" w:fill="FFFFFF" w:themeFill="background1"/>
        <w:tabs>
          <w:tab w:val="left" w:pos="1080"/>
          <w:tab w:val="left" w:pos="2880"/>
        </w:tabs>
      </w:pPr>
      <w:r w:rsidRPr="00A449BF">
        <w:tab/>
      </w:r>
      <w:r w:rsidRPr="00A449BF">
        <w:tab/>
        <w:t xml:space="preserve">Principal Investigator: </w:t>
      </w:r>
      <w:r w:rsidRPr="00A449BF">
        <w:rPr>
          <w:i/>
        </w:rPr>
        <w:t>John L. Turner, MD</w:t>
      </w:r>
    </w:p>
    <w:p w:rsidR="006C1182" w:rsidRPr="00A449BF" w:rsidRDefault="006C1182" w:rsidP="006C1182">
      <w:pPr>
        <w:shd w:val="clear" w:color="auto" w:fill="FFFFFF" w:themeFill="background1"/>
        <w:tabs>
          <w:tab w:val="left" w:pos="1080"/>
          <w:tab w:val="left" w:pos="2880"/>
        </w:tabs>
      </w:pPr>
      <w:r w:rsidRPr="00A449BF">
        <w:tab/>
      </w:r>
      <w:r w:rsidRPr="00A449BF">
        <w:tab/>
        <w:t xml:space="preserve">Sponsor:  </w:t>
      </w:r>
      <w:r w:rsidRPr="00A449BF">
        <w:rPr>
          <w:i/>
        </w:rPr>
        <w:t>Immune Response Corporation</w:t>
      </w:r>
    </w:p>
    <w:p w:rsidR="006C1182" w:rsidRPr="00A449BF" w:rsidRDefault="006C1182" w:rsidP="006C1182">
      <w:pPr>
        <w:shd w:val="clear" w:color="auto" w:fill="FFFFFF" w:themeFill="background1"/>
        <w:tabs>
          <w:tab w:val="left" w:pos="1080"/>
          <w:tab w:val="left" w:pos="2880"/>
        </w:tabs>
      </w:pPr>
    </w:p>
    <w:p w:rsidR="006C1182" w:rsidRPr="00A449BF" w:rsidRDefault="006C1182" w:rsidP="006C1182">
      <w:pPr>
        <w:shd w:val="clear" w:color="auto" w:fill="FFFFFF" w:themeFill="background1"/>
        <w:tabs>
          <w:tab w:val="left" w:pos="1080"/>
          <w:tab w:val="left" w:pos="2880"/>
        </w:tabs>
      </w:pPr>
      <w:r w:rsidRPr="00A449BF">
        <w:tab/>
        <w:t>1996 – 1997</w:t>
      </w:r>
      <w:r w:rsidRPr="00A449BF">
        <w:tab/>
      </w:r>
      <w:r w:rsidRPr="00A449BF">
        <w:rPr>
          <w:b/>
        </w:rPr>
        <w:t>Co-Investigator</w:t>
      </w:r>
    </w:p>
    <w:p w:rsidR="006C1182" w:rsidRPr="00A449BF" w:rsidRDefault="006C1182" w:rsidP="006C1182">
      <w:pPr>
        <w:shd w:val="clear" w:color="auto" w:fill="FFFFFF" w:themeFill="background1"/>
        <w:tabs>
          <w:tab w:val="left" w:pos="1080"/>
          <w:tab w:val="left" w:pos="2880"/>
        </w:tabs>
        <w:ind w:left="2880" w:hanging="2880"/>
        <w:jc w:val="both"/>
      </w:pPr>
      <w:r w:rsidRPr="00A449BF">
        <w:tab/>
      </w:r>
      <w:r w:rsidRPr="00A449BF">
        <w:tab/>
        <w:t xml:space="preserve">A multicenter, double-blind, phase III adjuvant controlled study of the effect of 10 units of HIV-1 </w:t>
      </w:r>
      <w:proofErr w:type="spellStart"/>
      <w:r w:rsidRPr="00A449BF">
        <w:t>Immunogen</w:t>
      </w:r>
      <w:proofErr w:type="spellEnd"/>
      <w:r w:rsidRPr="00A449BF">
        <w:t>, and IFA alone every three months of AIDS free survival in subjects with HIV-1 infection and CD</w:t>
      </w:r>
      <w:r w:rsidRPr="00A449BF">
        <w:rPr>
          <w:vertAlign w:val="subscript"/>
        </w:rPr>
        <w:t>4</w:t>
      </w:r>
      <w:r w:rsidRPr="00A449BF">
        <w:t xml:space="preserve"> T-lymphocytes between 300 and 549 cells/</w:t>
      </w:r>
      <w:r w:rsidRPr="00A449BF">
        <w:sym w:font="Symbol" w:char="F06D"/>
      </w:r>
      <w:r w:rsidRPr="00A449BF">
        <w:t>L regardless of concomitant HIV therapy</w:t>
      </w:r>
    </w:p>
    <w:p w:rsidR="006C1182" w:rsidRPr="00A449BF" w:rsidRDefault="006C1182" w:rsidP="006C1182">
      <w:pPr>
        <w:shd w:val="clear" w:color="auto" w:fill="FFFFFF" w:themeFill="background1"/>
        <w:tabs>
          <w:tab w:val="left" w:pos="1080"/>
          <w:tab w:val="left" w:pos="2880"/>
        </w:tabs>
        <w:rPr>
          <w:i/>
        </w:rPr>
      </w:pPr>
      <w:r w:rsidRPr="00A449BF">
        <w:tab/>
      </w:r>
      <w:r w:rsidRPr="00A449BF">
        <w:tab/>
        <w:t xml:space="preserve">Principal Investigator: </w:t>
      </w:r>
      <w:r w:rsidRPr="00A449BF">
        <w:rPr>
          <w:i/>
        </w:rPr>
        <w:t>John L. Turner, MD</w:t>
      </w:r>
    </w:p>
    <w:p w:rsidR="006C1182" w:rsidRPr="00A449BF" w:rsidRDefault="006C1182" w:rsidP="006C1182">
      <w:pPr>
        <w:shd w:val="clear" w:color="auto" w:fill="FFFFFF" w:themeFill="background1"/>
        <w:tabs>
          <w:tab w:val="left" w:pos="1080"/>
          <w:tab w:val="left" w:pos="2880"/>
        </w:tabs>
        <w:rPr>
          <w:i/>
        </w:rPr>
      </w:pPr>
      <w:r w:rsidRPr="00A449BF">
        <w:tab/>
      </w:r>
      <w:r w:rsidRPr="00A449BF">
        <w:tab/>
        <w:t xml:space="preserve">Sponsor:  </w:t>
      </w:r>
      <w:r w:rsidRPr="00A449BF">
        <w:rPr>
          <w:i/>
        </w:rPr>
        <w:t>Immune Response Corporation</w:t>
      </w:r>
    </w:p>
    <w:p w:rsidR="00645DA2" w:rsidRPr="00A449BF" w:rsidRDefault="00645DA2" w:rsidP="00645DA2">
      <w:pPr>
        <w:shd w:val="clear" w:color="auto" w:fill="FFFFFF" w:themeFill="background1"/>
        <w:tabs>
          <w:tab w:val="left" w:pos="360"/>
          <w:tab w:val="left" w:pos="1080"/>
          <w:tab w:val="left" w:pos="2880"/>
        </w:tabs>
      </w:pPr>
      <w:r w:rsidRPr="00A449BF">
        <w:rPr>
          <w:b/>
        </w:rPr>
        <w:tab/>
      </w:r>
    </w:p>
    <w:p w:rsidR="00652367" w:rsidRDefault="00645DA2" w:rsidP="006C1182">
      <w:pPr>
        <w:shd w:val="clear" w:color="auto" w:fill="FFFFFF" w:themeFill="background1"/>
        <w:tabs>
          <w:tab w:val="left" w:pos="1080"/>
          <w:tab w:val="left" w:pos="2880"/>
        </w:tabs>
        <w:ind w:left="720"/>
      </w:pPr>
      <w:r w:rsidRPr="00A449BF">
        <w:tab/>
      </w:r>
    </w:p>
    <w:p w:rsidR="00652367" w:rsidRDefault="00652367" w:rsidP="006C1182">
      <w:pPr>
        <w:shd w:val="clear" w:color="auto" w:fill="FFFFFF" w:themeFill="background1"/>
        <w:tabs>
          <w:tab w:val="left" w:pos="1080"/>
          <w:tab w:val="left" w:pos="2880"/>
        </w:tabs>
        <w:ind w:left="720"/>
      </w:pPr>
    </w:p>
    <w:p w:rsidR="00652367" w:rsidRDefault="00652367" w:rsidP="006C1182">
      <w:pPr>
        <w:shd w:val="clear" w:color="auto" w:fill="FFFFFF" w:themeFill="background1"/>
        <w:tabs>
          <w:tab w:val="left" w:pos="1080"/>
          <w:tab w:val="left" w:pos="2880"/>
        </w:tabs>
        <w:ind w:left="720"/>
      </w:pPr>
    </w:p>
    <w:p w:rsidR="00652367" w:rsidRDefault="00652367" w:rsidP="006C1182">
      <w:pPr>
        <w:shd w:val="clear" w:color="auto" w:fill="FFFFFF" w:themeFill="background1"/>
        <w:tabs>
          <w:tab w:val="left" w:pos="1080"/>
          <w:tab w:val="left" w:pos="2880"/>
        </w:tabs>
        <w:ind w:left="720"/>
      </w:pPr>
    </w:p>
    <w:p w:rsidR="00652367" w:rsidRDefault="00652367" w:rsidP="006C1182">
      <w:pPr>
        <w:shd w:val="clear" w:color="auto" w:fill="FFFFFF" w:themeFill="background1"/>
        <w:tabs>
          <w:tab w:val="left" w:pos="1080"/>
          <w:tab w:val="left" w:pos="2880"/>
        </w:tabs>
        <w:ind w:left="720"/>
      </w:pPr>
    </w:p>
    <w:p w:rsidR="00652367" w:rsidRDefault="00652367" w:rsidP="00652367">
      <w:pPr>
        <w:shd w:val="clear" w:color="auto" w:fill="FFFFFF" w:themeFill="background1"/>
        <w:tabs>
          <w:tab w:val="left" w:pos="360"/>
          <w:tab w:val="left" w:pos="1080"/>
        </w:tabs>
        <w:rPr>
          <w:bCs/>
        </w:rPr>
      </w:pPr>
      <w:r>
        <w:lastRenderedPageBreak/>
        <w:tab/>
      </w:r>
      <w:r w:rsidRPr="00A449BF">
        <w:rPr>
          <w:b/>
        </w:rPr>
        <w:t>RESEARCH, PRESENTATIONS, GRANTS AND PUBLICATIONS – continued</w:t>
      </w:r>
    </w:p>
    <w:p w:rsidR="006C1182" w:rsidRPr="00A449BF" w:rsidRDefault="00652367" w:rsidP="006C1182">
      <w:pPr>
        <w:shd w:val="clear" w:color="auto" w:fill="FFFFFF" w:themeFill="background1"/>
        <w:tabs>
          <w:tab w:val="left" w:pos="1080"/>
          <w:tab w:val="left" w:pos="2880"/>
        </w:tabs>
        <w:ind w:left="720"/>
        <w:rPr>
          <w:b/>
        </w:rPr>
      </w:pPr>
      <w:r>
        <w:tab/>
      </w:r>
      <w:r w:rsidR="006C1182" w:rsidRPr="00A449BF">
        <w:t>1995 – 1996</w:t>
      </w:r>
      <w:r w:rsidR="006C1182" w:rsidRPr="00A449BF">
        <w:tab/>
      </w:r>
      <w:r w:rsidR="006C1182" w:rsidRPr="00A449BF">
        <w:rPr>
          <w:b/>
        </w:rPr>
        <w:t>Co-Investigator</w:t>
      </w:r>
    </w:p>
    <w:p w:rsidR="006C1182" w:rsidRPr="00A449BF" w:rsidRDefault="006C1182" w:rsidP="006C1182">
      <w:pPr>
        <w:shd w:val="clear" w:color="auto" w:fill="FFFFFF" w:themeFill="background1"/>
        <w:tabs>
          <w:tab w:val="left" w:pos="1080"/>
          <w:tab w:val="left" w:pos="2880"/>
        </w:tabs>
        <w:ind w:left="2880" w:right="-180"/>
        <w:jc w:val="both"/>
      </w:pPr>
      <w:r w:rsidRPr="00A449BF">
        <w:t xml:space="preserve">A non-comparative, multi-site, open-label, study to monitor the safety and tolerability of </w:t>
      </w:r>
      <w:proofErr w:type="spellStart"/>
      <w:r w:rsidRPr="00A449BF">
        <w:t>Crixivan</w:t>
      </w:r>
      <w:proofErr w:type="spellEnd"/>
      <w:r w:rsidRPr="00A449BF">
        <w:sym w:font="Symbol" w:char="F0D4"/>
      </w:r>
      <w:r w:rsidRPr="00A449BF">
        <w:t xml:space="preserve"> (</w:t>
      </w:r>
      <w:proofErr w:type="spellStart"/>
      <w:r w:rsidRPr="00A449BF">
        <w:t>Indinavir</w:t>
      </w:r>
      <w:proofErr w:type="spellEnd"/>
      <w:r w:rsidRPr="00A449BF">
        <w:t xml:space="preserve"> Sulfate) 800mg q8h administrated as mono-therapy or in combination with reverse transcriptase inhibitor therapy for the treatment of HIV-1 infected patients with CD</w:t>
      </w:r>
      <w:r w:rsidRPr="00A449BF">
        <w:rPr>
          <w:vertAlign w:val="subscript"/>
        </w:rPr>
        <w:t>4</w:t>
      </w:r>
      <w:r w:rsidRPr="00A449BF">
        <w:t xml:space="preserve"> lymphocytes of 50 cells/</w:t>
      </w:r>
      <w:r w:rsidRPr="00A449BF">
        <w:sym w:font="Symbol" w:char="F06D"/>
      </w:r>
      <w:r w:rsidRPr="00A449BF">
        <w:t>L or less</w:t>
      </w:r>
      <w:r w:rsidRPr="00A449BF">
        <w:tab/>
      </w:r>
    </w:p>
    <w:p w:rsidR="006C1182" w:rsidRPr="00A449BF" w:rsidRDefault="006C1182" w:rsidP="006C1182">
      <w:pPr>
        <w:shd w:val="clear" w:color="auto" w:fill="FFFFFF" w:themeFill="background1"/>
        <w:tabs>
          <w:tab w:val="left" w:pos="1080"/>
          <w:tab w:val="left" w:pos="2880"/>
        </w:tabs>
        <w:ind w:left="2880" w:right="-180"/>
        <w:rPr>
          <w:i/>
        </w:rPr>
      </w:pPr>
      <w:r w:rsidRPr="00A449BF">
        <w:t xml:space="preserve">Principal Investigator: </w:t>
      </w:r>
      <w:r w:rsidRPr="00A449BF">
        <w:rPr>
          <w:i/>
        </w:rPr>
        <w:t>John L. Turner, MD</w:t>
      </w:r>
    </w:p>
    <w:p w:rsidR="006C1182" w:rsidRPr="00A449BF" w:rsidRDefault="006C1182" w:rsidP="006C1182">
      <w:pPr>
        <w:shd w:val="clear" w:color="auto" w:fill="FFFFFF" w:themeFill="background1"/>
        <w:tabs>
          <w:tab w:val="left" w:pos="1080"/>
          <w:tab w:val="left" w:pos="2880"/>
        </w:tabs>
        <w:rPr>
          <w:i/>
        </w:rPr>
      </w:pPr>
      <w:r w:rsidRPr="00A449BF">
        <w:tab/>
      </w:r>
      <w:r w:rsidRPr="00A449BF">
        <w:tab/>
        <w:t xml:space="preserve">Sponsor: </w:t>
      </w:r>
      <w:r w:rsidRPr="00A449BF">
        <w:rPr>
          <w:i/>
        </w:rPr>
        <w:t xml:space="preserve"> Merck &amp; Company, Inc.</w:t>
      </w:r>
    </w:p>
    <w:p w:rsidR="006C1182" w:rsidRPr="00A449BF" w:rsidRDefault="006C1182" w:rsidP="006C1182">
      <w:pPr>
        <w:shd w:val="clear" w:color="auto" w:fill="FFFFFF" w:themeFill="background1"/>
        <w:tabs>
          <w:tab w:val="left" w:pos="1080"/>
          <w:tab w:val="left" w:pos="2880"/>
        </w:tabs>
        <w:rPr>
          <w:i/>
          <w:sz w:val="16"/>
        </w:rPr>
      </w:pPr>
    </w:p>
    <w:p w:rsidR="006C1182" w:rsidRPr="00A449BF" w:rsidRDefault="006C1182" w:rsidP="006C1182">
      <w:pPr>
        <w:pStyle w:val="Heading1"/>
        <w:shd w:val="clear" w:color="auto" w:fill="FFFFFF" w:themeFill="background1"/>
      </w:pPr>
      <w:r w:rsidRPr="00A449BF">
        <w:tab/>
      </w:r>
      <w:r w:rsidR="00645DA2" w:rsidRPr="00A449BF">
        <w:tab/>
      </w:r>
      <w:r w:rsidRPr="00A449BF">
        <w:t>Co-Investigator</w:t>
      </w:r>
    </w:p>
    <w:p w:rsidR="006C1182" w:rsidRPr="00A449BF" w:rsidRDefault="006C1182" w:rsidP="006C1182">
      <w:pPr>
        <w:shd w:val="clear" w:color="auto" w:fill="FFFFFF" w:themeFill="background1"/>
        <w:tabs>
          <w:tab w:val="left" w:pos="1080"/>
          <w:tab w:val="left" w:pos="2880"/>
        </w:tabs>
        <w:ind w:right="-180"/>
        <w:jc w:val="both"/>
      </w:pPr>
      <w:r w:rsidRPr="00A449BF">
        <w:tab/>
      </w:r>
      <w:r w:rsidRPr="00A449BF">
        <w:tab/>
        <w:t xml:space="preserve">A double-blind, placebo controlled study </w:t>
      </w:r>
      <w:proofErr w:type="spellStart"/>
      <w:r w:rsidRPr="00A449BF">
        <w:t>Timunox</w:t>
      </w:r>
      <w:proofErr w:type="spellEnd"/>
      <w:r w:rsidRPr="00A449BF">
        <w:sym w:font="Symbol" w:char="F0D4"/>
      </w:r>
      <w:r w:rsidRPr="00A449BF">
        <w:t xml:space="preserve"> (</w:t>
      </w:r>
      <w:proofErr w:type="spellStart"/>
      <w:r w:rsidRPr="00A449BF">
        <w:t>Thymopentin</w:t>
      </w:r>
      <w:proofErr w:type="spellEnd"/>
      <w:r w:rsidRPr="00A449BF">
        <w:t xml:space="preserve">) in asymptomatic </w:t>
      </w:r>
    </w:p>
    <w:p w:rsidR="006C1182" w:rsidRPr="00A449BF" w:rsidRDefault="006C1182" w:rsidP="006C1182">
      <w:pPr>
        <w:shd w:val="clear" w:color="auto" w:fill="FFFFFF" w:themeFill="background1"/>
        <w:tabs>
          <w:tab w:val="left" w:pos="1080"/>
          <w:tab w:val="left" w:pos="2880"/>
        </w:tabs>
        <w:ind w:left="2880" w:right="-180"/>
        <w:jc w:val="both"/>
      </w:pPr>
      <w:r w:rsidRPr="00A449BF">
        <w:t xml:space="preserve">HIV-1 infected patients receiving either monotherapy (AZT, </w:t>
      </w:r>
      <w:proofErr w:type="spellStart"/>
      <w:r w:rsidRPr="00A449BF">
        <w:t>ddI</w:t>
      </w:r>
      <w:proofErr w:type="spellEnd"/>
      <w:r w:rsidRPr="00A449BF">
        <w:t>, d4T or 3TC) or in combination (AZT/</w:t>
      </w:r>
      <w:proofErr w:type="spellStart"/>
      <w:r w:rsidRPr="00A449BF">
        <w:t>ddI</w:t>
      </w:r>
      <w:proofErr w:type="spellEnd"/>
      <w:r w:rsidRPr="00A449BF">
        <w:t xml:space="preserve"> or AZT/</w:t>
      </w:r>
      <w:proofErr w:type="spellStart"/>
      <w:r w:rsidRPr="00A449BF">
        <w:t>ddC</w:t>
      </w:r>
      <w:proofErr w:type="spellEnd"/>
      <w:r w:rsidRPr="00A449BF">
        <w:t xml:space="preserve">) or other FDA approved antiretroviral therapy </w:t>
      </w:r>
    </w:p>
    <w:p w:rsidR="006C1182" w:rsidRPr="00A449BF" w:rsidRDefault="006C1182" w:rsidP="006C1182">
      <w:pPr>
        <w:shd w:val="clear" w:color="auto" w:fill="FFFFFF" w:themeFill="background1"/>
        <w:tabs>
          <w:tab w:val="left" w:pos="1080"/>
          <w:tab w:val="left" w:pos="2880"/>
        </w:tabs>
        <w:rPr>
          <w:i/>
        </w:rPr>
      </w:pPr>
      <w:r w:rsidRPr="00A449BF">
        <w:tab/>
      </w:r>
      <w:r w:rsidRPr="00A449BF">
        <w:tab/>
        <w:t xml:space="preserve">Principal Investigator: </w:t>
      </w:r>
      <w:r w:rsidRPr="00A449BF">
        <w:rPr>
          <w:i/>
        </w:rPr>
        <w:t>John L. Turner, MD</w:t>
      </w:r>
    </w:p>
    <w:p w:rsidR="006C1182" w:rsidRPr="00A449BF" w:rsidRDefault="006C1182" w:rsidP="006C1182">
      <w:pPr>
        <w:shd w:val="clear" w:color="auto" w:fill="FFFFFF" w:themeFill="background1"/>
        <w:tabs>
          <w:tab w:val="left" w:pos="1080"/>
          <w:tab w:val="left" w:pos="2880"/>
        </w:tabs>
        <w:rPr>
          <w:i/>
        </w:rPr>
      </w:pPr>
      <w:r w:rsidRPr="00A449BF">
        <w:tab/>
      </w:r>
      <w:r w:rsidRPr="00A449BF">
        <w:tab/>
        <w:t xml:space="preserve">Sponsor:  </w:t>
      </w:r>
      <w:proofErr w:type="spellStart"/>
      <w:r w:rsidRPr="00A449BF">
        <w:rPr>
          <w:i/>
        </w:rPr>
        <w:t>Immunobiology</w:t>
      </w:r>
      <w:proofErr w:type="spellEnd"/>
      <w:r w:rsidRPr="00A449BF">
        <w:rPr>
          <w:i/>
        </w:rPr>
        <w:t xml:space="preserve"> Research Institute</w:t>
      </w:r>
    </w:p>
    <w:p w:rsidR="006C1182" w:rsidRPr="00A449BF" w:rsidRDefault="006C1182" w:rsidP="006C1182">
      <w:pPr>
        <w:shd w:val="clear" w:color="auto" w:fill="FFFFFF" w:themeFill="background1"/>
        <w:tabs>
          <w:tab w:val="left" w:pos="1080"/>
          <w:tab w:val="left" w:pos="2880"/>
        </w:tabs>
        <w:rPr>
          <w:b/>
        </w:rPr>
      </w:pPr>
    </w:p>
    <w:p w:rsidR="002559E1" w:rsidRPr="00A449BF" w:rsidRDefault="002559E1" w:rsidP="006C1182">
      <w:pPr>
        <w:shd w:val="clear" w:color="auto" w:fill="FFFFFF" w:themeFill="background1"/>
        <w:tabs>
          <w:tab w:val="left" w:pos="1080"/>
          <w:tab w:val="left" w:pos="2880"/>
        </w:tabs>
      </w:pPr>
      <w:r w:rsidRPr="00A449BF">
        <w:rPr>
          <w:b/>
        </w:rPr>
        <w:t>VOLUNTEER WORK</w:t>
      </w:r>
      <w:r w:rsidRPr="00A449BF">
        <w:tab/>
      </w:r>
    </w:p>
    <w:p w:rsidR="0018286A" w:rsidRPr="00A449BF" w:rsidRDefault="00842941" w:rsidP="006C1182">
      <w:pPr>
        <w:shd w:val="clear" w:color="auto" w:fill="FFFFFF" w:themeFill="background1"/>
        <w:tabs>
          <w:tab w:val="left" w:pos="1080"/>
          <w:tab w:val="left" w:pos="2880"/>
        </w:tabs>
      </w:pPr>
      <w:r w:rsidRPr="00A449BF">
        <w:tab/>
      </w:r>
      <w:r w:rsidR="0018286A" w:rsidRPr="00A449BF">
        <w:t>201</w:t>
      </w:r>
      <w:r w:rsidR="00EF211C" w:rsidRPr="00A449BF">
        <w:t>6 - Present</w:t>
      </w:r>
      <w:r w:rsidR="0018286A" w:rsidRPr="00A449BF">
        <w:tab/>
      </w:r>
      <w:r w:rsidR="00EF211C" w:rsidRPr="00A449BF">
        <w:rPr>
          <w:b/>
        </w:rPr>
        <w:t>Lead</w:t>
      </w:r>
      <w:r w:rsidR="00EF211C" w:rsidRPr="00A449BF">
        <w:t xml:space="preserve"> </w:t>
      </w:r>
      <w:r w:rsidR="0018286A" w:rsidRPr="00A449BF">
        <w:rPr>
          <w:b/>
        </w:rPr>
        <w:t>Faculty Advisor – Medical Service Trip</w:t>
      </w:r>
    </w:p>
    <w:p w:rsidR="00EF211C" w:rsidRPr="00A449BF" w:rsidRDefault="00EF211C" w:rsidP="00EF211C">
      <w:pPr>
        <w:shd w:val="clear" w:color="auto" w:fill="FFFFFF" w:themeFill="background1"/>
        <w:tabs>
          <w:tab w:val="left" w:pos="1080"/>
          <w:tab w:val="left" w:pos="2880"/>
        </w:tabs>
        <w:ind w:left="2880"/>
        <w:rPr>
          <w:i/>
        </w:rPr>
      </w:pPr>
      <w:r w:rsidRPr="00A449BF">
        <w:rPr>
          <w:i/>
        </w:rPr>
        <w:t>In conjunction with Hearts in Motion</w:t>
      </w:r>
      <w:r w:rsidR="00652367">
        <w:rPr>
          <w:i/>
        </w:rPr>
        <w:t xml:space="preserve"> and </w:t>
      </w:r>
      <w:proofErr w:type="spellStart"/>
      <w:r w:rsidR="00652367">
        <w:rPr>
          <w:i/>
        </w:rPr>
        <w:t>MedLife</w:t>
      </w:r>
      <w:proofErr w:type="spellEnd"/>
      <w:r w:rsidRPr="00A449BF">
        <w:rPr>
          <w:i/>
        </w:rPr>
        <w:t>,</w:t>
      </w:r>
      <w:r w:rsidRPr="00A449BF">
        <w:t xml:space="preserve"> o</w:t>
      </w:r>
      <w:r w:rsidRPr="00A449BF">
        <w:rPr>
          <w:i/>
        </w:rPr>
        <w:t xml:space="preserve">rganized annual medical teams with Arcadia University comprised of </w:t>
      </w:r>
      <w:r w:rsidR="0070621A" w:rsidRPr="00A449BF">
        <w:rPr>
          <w:i/>
        </w:rPr>
        <w:t>40</w:t>
      </w:r>
      <w:r w:rsidR="00652367">
        <w:rPr>
          <w:i/>
        </w:rPr>
        <w:t>-50</w:t>
      </w:r>
      <w:r w:rsidRPr="00A449BF">
        <w:rPr>
          <w:i/>
        </w:rPr>
        <w:t xml:space="preserve"> interdisciplinary healthcare professionals for one-week medical service trip to Zacapa, Guatemala</w:t>
      </w:r>
      <w:r w:rsidR="00652367">
        <w:rPr>
          <w:i/>
        </w:rPr>
        <w:t xml:space="preserve"> and Lima Peru</w:t>
      </w:r>
      <w:r w:rsidRPr="00A449BF">
        <w:rPr>
          <w:i/>
        </w:rPr>
        <w:t xml:space="preserve">.  The service trip provided primary care and dental care </w:t>
      </w:r>
      <w:r w:rsidR="00652367">
        <w:rPr>
          <w:i/>
        </w:rPr>
        <w:t xml:space="preserve">each year </w:t>
      </w:r>
      <w:r w:rsidRPr="00A449BF">
        <w:rPr>
          <w:i/>
        </w:rPr>
        <w:t>to 1,000 local residents in need</w:t>
      </w:r>
      <w:r w:rsidR="00652367">
        <w:rPr>
          <w:i/>
        </w:rPr>
        <w:t>.</w:t>
      </w:r>
    </w:p>
    <w:p w:rsidR="002F1702" w:rsidRPr="00A449BF" w:rsidRDefault="0018286A" w:rsidP="006C1182">
      <w:pPr>
        <w:shd w:val="clear" w:color="auto" w:fill="FFFFFF" w:themeFill="background1"/>
        <w:tabs>
          <w:tab w:val="left" w:pos="1080"/>
          <w:tab w:val="left" w:pos="2880"/>
        </w:tabs>
      </w:pPr>
      <w:r w:rsidRPr="00A449BF">
        <w:tab/>
      </w:r>
    </w:p>
    <w:p w:rsidR="002F1702" w:rsidRPr="00A449BF" w:rsidRDefault="002F1702" w:rsidP="002F1702">
      <w:pPr>
        <w:shd w:val="clear" w:color="auto" w:fill="FFFFFF" w:themeFill="background1"/>
        <w:tabs>
          <w:tab w:val="left" w:pos="1080"/>
          <w:tab w:val="left" w:pos="2880"/>
        </w:tabs>
        <w:ind w:left="2880" w:hanging="2880"/>
      </w:pPr>
      <w:r w:rsidRPr="00A449BF">
        <w:tab/>
        <w:t>2003 – Present</w:t>
      </w:r>
      <w:r w:rsidRPr="00A449BF">
        <w:tab/>
      </w:r>
      <w:r w:rsidRPr="00A449BF">
        <w:rPr>
          <w:b/>
        </w:rPr>
        <w:t>Founder and</w:t>
      </w:r>
      <w:r w:rsidRPr="00A449BF">
        <w:t xml:space="preserve"> </w:t>
      </w:r>
      <w:r w:rsidRPr="00A449BF">
        <w:rPr>
          <w:b/>
        </w:rPr>
        <w:t>Chairperson</w:t>
      </w:r>
      <w:r w:rsidRPr="00A449BF">
        <w:t xml:space="preserve"> – PA Olympics</w:t>
      </w:r>
    </w:p>
    <w:p w:rsidR="002F1702" w:rsidRPr="00A449BF" w:rsidRDefault="002F1702" w:rsidP="002F1702">
      <w:pPr>
        <w:shd w:val="clear" w:color="auto" w:fill="FFFFFF" w:themeFill="background1"/>
        <w:tabs>
          <w:tab w:val="left" w:pos="1080"/>
          <w:tab w:val="left" w:pos="2880"/>
        </w:tabs>
        <w:ind w:left="2880"/>
      </w:pPr>
      <w:r w:rsidRPr="00A449BF">
        <w:t>The PA Olympics has become a renowned cross-cultural event for over 600 Physician Assistant students, faculty, alumni, and guests of 8 local Philadelphia Physician Assistant Programs. The event affords participants to come together and work cohesively in service to raise support and awareness of a community-based organization.  This organization to date has provided over $1</w:t>
      </w:r>
      <w:r w:rsidR="00796AC1">
        <w:t>80</w:t>
      </w:r>
      <w:r w:rsidRPr="00A449BF">
        <w:t>,000 in support to local charities in the Philadelphia region</w:t>
      </w:r>
    </w:p>
    <w:p w:rsidR="002F1702" w:rsidRPr="00A449BF" w:rsidRDefault="002F1702" w:rsidP="006C1182">
      <w:pPr>
        <w:shd w:val="clear" w:color="auto" w:fill="FFFFFF" w:themeFill="background1"/>
        <w:tabs>
          <w:tab w:val="left" w:pos="1080"/>
          <w:tab w:val="left" w:pos="2880"/>
        </w:tabs>
      </w:pPr>
    </w:p>
    <w:p w:rsidR="0099037B" w:rsidRPr="00A449BF" w:rsidRDefault="002F1702" w:rsidP="006C1182">
      <w:pPr>
        <w:shd w:val="clear" w:color="auto" w:fill="FFFFFF" w:themeFill="background1"/>
        <w:tabs>
          <w:tab w:val="left" w:pos="1080"/>
          <w:tab w:val="left" w:pos="2880"/>
        </w:tabs>
      </w:pPr>
      <w:r w:rsidRPr="00A449BF">
        <w:tab/>
      </w:r>
      <w:r w:rsidR="0099037B" w:rsidRPr="00A449BF">
        <w:t xml:space="preserve">2013 – </w:t>
      </w:r>
      <w:r w:rsidRPr="00A449BF">
        <w:t>2019</w:t>
      </w:r>
      <w:r w:rsidR="0099037B" w:rsidRPr="00A449BF">
        <w:t xml:space="preserve"> </w:t>
      </w:r>
      <w:r w:rsidR="0099037B" w:rsidRPr="00A449BF">
        <w:tab/>
      </w:r>
      <w:r w:rsidR="0099037B" w:rsidRPr="00A449BF">
        <w:rPr>
          <w:b/>
        </w:rPr>
        <w:t>Physician Assistant Volunteer</w:t>
      </w:r>
      <w:r w:rsidR="0099037B" w:rsidRPr="00A449BF">
        <w:t xml:space="preserve"> – </w:t>
      </w:r>
      <w:proofErr w:type="spellStart"/>
      <w:r w:rsidR="0099037B" w:rsidRPr="00A449BF">
        <w:t>MedEvent</w:t>
      </w:r>
      <w:proofErr w:type="spellEnd"/>
      <w:r w:rsidR="0099037B" w:rsidRPr="00A449BF">
        <w:t xml:space="preserve"> </w:t>
      </w:r>
    </w:p>
    <w:p w:rsidR="0099037B" w:rsidRPr="00A449BF" w:rsidRDefault="0099037B" w:rsidP="006C1182">
      <w:pPr>
        <w:shd w:val="clear" w:color="auto" w:fill="FFFFFF" w:themeFill="background1"/>
        <w:tabs>
          <w:tab w:val="left" w:pos="1080"/>
          <w:tab w:val="left" w:pos="2880"/>
        </w:tabs>
        <w:ind w:left="2880"/>
        <w:rPr>
          <w:i/>
        </w:rPr>
      </w:pPr>
      <w:r w:rsidRPr="00A449BF">
        <w:rPr>
          <w:i/>
        </w:rPr>
        <w:t>Participates as part of a medical team that provide emergency medical services for large LGBT fundraiser and entertainment events throughout the country</w:t>
      </w:r>
      <w:r w:rsidRPr="00A449BF">
        <w:rPr>
          <w:i/>
        </w:rPr>
        <w:tab/>
      </w:r>
    </w:p>
    <w:p w:rsidR="0099037B" w:rsidRPr="00A449BF" w:rsidRDefault="0099037B" w:rsidP="006C1182">
      <w:pPr>
        <w:shd w:val="clear" w:color="auto" w:fill="FFFFFF" w:themeFill="background1"/>
        <w:tabs>
          <w:tab w:val="left" w:pos="1080"/>
          <w:tab w:val="left" w:pos="2880"/>
        </w:tabs>
        <w:ind w:left="2880" w:hanging="2880"/>
      </w:pPr>
    </w:p>
    <w:p w:rsidR="00842941" w:rsidRPr="00A449BF" w:rsidRDefault="0099037B" w:rsidP="006C1182">
      <w:pPr>
        <w:shd w:val="clear" w:color="auto" w:fill="FFFFFF" w:themeFill="background1"/>
        <w:tabs>
          <w:tab w:val="left" w:pos="1080"/>
          <w:tab w:val="left" w:pos="2880"/>
        </w:tabs>
        <w:ind w:left="2880" w:hanging="2880"/>
        <w:rPr>
          <w:rStyle w:val="Strong"/>
        </w:rPr>
      </w:pPr>
      <w:r w:rsidRPr="00A449BF">
        <w:tab/>
      </w:r>
      <w:r w:rsidR="00971CF1" w:rsidRPr="00A449BF">
        <w:t>2015 – 2017</w:t>
      </w:r>
      <w:r w:rsidR="00EC2384" w:rsidRPr="00A449BF">
        <w:tab/>
      </w:r>
      <w:r w:rsidR="00842941" w:rsidRPr="00A449BF">
        <w:rPr>
          <w:rStyle w:val="Strong"/>
        </w:rPr>
        <w:t xml:space="preserve">Planning </w:t>
      </w:r>
      <w:r w:rsidR="00EC2384" w:rsidRPr="00A449BF">
        <w:rPr>
          <w:rStyle w:val="Strong"/>
        </w:rPr>
        <w:t>Committee</w:t>
      </w:r>
      <w:r w:rsidR="00920342" w:rsidRPr="00A449BF">
        <w:rPr>
          <w:rStyle w:val="Strong"/>
        </w:rPr>
        <w:t xml:space="preserve"> Co-Chair</w:t>
      </w:r>
      <w:r w:rsidR="00EC2384" w:rsidRPr="00A449BF">
        <w:rPr>
          <w:rStyle w:val="Strong"/>
        </w:rPr>
        <w:t xml:space="preserve"> </w:t>
      </w:r>
      <w:r w:rsidR="00842941" w:rsidRPr="00A449BF">
        <w:rPr>
          <w:rStyle w:val="Strong"/>
        </w:rPr>
        <w:t>&amp; Volunteer Sub-Committee Chair</w:t>
      </w:r>
    </w:p>
    <w:p w:rsidR="00920342" w:rsidRPr="00A449BF" w:rsidRDefault="00842941" w:rsidP="006C1182">
      <w:pPr>
        <w:shd w:val="clear" w:color="auto" w:fill="FFFFFF" w:themeFill="background1"/>
        <w:tabs>
          <w:tab w:val="left" w:pos="1080"/>
          <w:tab w:val="left" w:pos="2880"/>
        </w:tabs>
        <w:ind w:left="2880" w:hanging="2880"/>
        <w:rPr>
          <w:rStyle w:val="Strong"/>
          <w:b w:val="0"/>
        </w:rPr>
      </w:pPr>
      <w:r w:rsidRPr="00A449BF">
        <w:rPr>
          <w:rStyle w:val="Strong"/>
        </w:rPr>
        <w:tab/>
      </w:r>
      <w:r w:rsidRPr="00A449BF">
        <w:rPr>
          <w:rStyle w:val="Strong"/>
        </w:rPr>
        <w:tab/>
      </w:r>
      <w:r w:rsidR="00920342" w:rsidRPr="00A449BF">
        <w:rPr>
          <w:rStyle w:val="Strong"/>
          <w:b w:val="0"/>
        </w:rPr>
        <w:t xml:space="preserve">2017 </w:t>
      </w:r>
      <w:proofErr w:type="spellStart"/>
      <w:r w:rsidR="00920342" w:rsidRPr="00A449BF">
        <w:rPr>
          <w:rStyle w:val="Strong"/>
          <w:b w:val="0"/>
        </w:rPr>
        <w:t>Mazzoni</w:t>
      </w:r>
      <w:proofErr w:type="spellEnd"/>
      <w:r w:rsidR="00920342" w:rsidRPr="00A449BF">
        <w:rPr>
          <w:rStyle w:val="Strong"/>
          <w:b w:val="0"/>
        </w:rPr>
        <w:t xml:space="preserve"> Center Gala – Metamorphosis </w:t>
      </w:r>
    </w:p>
    <w:p w:rsidR="00EC2384" w:rsidRPr="00A449BF" w:rsidRDefault="00920342" w:rsidP="006C1182">
      <w:pPr>
        <w:shd w:val="clear" w:color="auto" w:fill="FFFFFF" w:themeFill="background1"/>
        <w:tabs>
          <w:tab w:val="left" w:pos="1080"/>
          <w:tab w:val="left" w:pos="2880"/>
        </w:tabs>
        <w:ind w:left="2880" w:hanging="2880"/>
        <w:rPr>
          <w:rStyle w:val="Strong"/>
          <w:b w:val="0"/>
        </w:rPr>
      </w:pPr>
      <w:r w:rsidRPr="00A449BF">
        <w:rPr>
          <w:rStyle w:val="Strong"/>
        </w:rPr>
        <w:tab/>
      </w:r>
      <w:r w:rsidRPr="00A449BF">
        <w:rPr>
          <w:rStyle w:val="Strong"/>
        </w:rPr>
        <w:tab/>
      </w:r>
      <w:r w:rsidRPr="00A449BF">
        <w:rPr>
          <w:rStyle w:val="Strong"/>
          <w:b w:val="0"/>
        </w:rPr>
        <w:t>2016</w:t>
      </w:r>
      <w:r w:rsidRPr="00A449BF">
        <w:rPr>
          <w:rStyle w:val="Strong"/>
        </w:rPr>
        <w:t xml:space="preserve"> </w:t>
      </w:r>
      <w:r w:rsidR="00EC2384" w:rsidRPr="00A449BF">
        <w:rPr>
          <w:rStyle w:val="Strong"/>
          <w:b w:val="0"/>
        </w:rPr>
        <w:t xml:space="preserve">Elixir: </w:t>
      </w:r>
      <w:r w:rsidR="002F1702" w:rsidRPr="00A449BF">
        <w:rPr>
          <w:rStyle w:val="Strong"/>
          <w:b w:val="0"/>
        </w:rPr>
        <w:t>The</w:t>
      </w:r>
      <w:r w:rsidR="00EC2384" w:rsidRPr="00A449BF">
        <w:rPr>
          <w:rStyle w:val="Strong"/>
          <w:b w:val="0"/>
        </w:rPr>
        <w:t xml:space="preserve"> Cure for the Common Gala</w:t>
      </w:r>
      <w:r w:rsidR="00842941" w:rsidRPr="00A449BF">
        <w:rPr>
          <w:rStyle w:val="Strong"/>
          <w:b w:val="0"/>
        </w:rPr>
        <w:t xml:space="preserve"> </w:t>
      </w:r>
    </w:p>
    <w:p w:rsidR="00EC2384" w:rsidRPr="00A449BF" w:rsidRDefault="00EC2384" w:rsidP="006C1182">
      <w:pPr>
        <w:shd w:val="clear" w:color="auto" w:fill="FFFFFF" w:themeFill="background1"/>
        <w:tabs>
          <w:tab w:val="left" w:pos="1080"/>
          <w:tab w:val="left" w:pos="2880"/>
        </w:tabs>
        <w:ind w:left="2880"/>
        <w:rPr>
          <w:i/>
        </w:rPr>
      </w:pPr>
      <w:r w:rsidRPr="00A449BF">
        <w:rPr>
          <w:rStyle w:val="Strong"/>
          <w:b w:val="0"/>
          <w:i/>
        </w:rPr>
        <w:t>Managed volunteers</w:t>
      </w:r>
      <w:r w:rsidR="00842941" w:rsidRPr="00A449BF">
        <w:rPr>
          <w:rStyle w:val="Strong"/>
          <w:b w:val="0"/>
          <w:i/>
        </w:rPr>
        <w:t>, and participated in logistics and event design for</w:t>
      </w:r>
      <w:r w:rsidRPr="00A449BF">
        <w:rPr>
          <w:rStyle w:val="Strong"/>
          <w:b w:val="0"/>
          <w:i/>
        </w:rPr>
        <w:t xml:space="preserve"> an event that raise</w:t>
      </w:r>
      <w:r w:rsidR="007355D3" w:rsidRPr="00A449BF">
        <w:rPr>
          <w:rStyle w:val="Strong"/>
          <w:b w:val="0"/>
          <w:i/>
        </w:rPr>
        <w:t>d</w:t>
      </w:r>
      <w:r w:rsidRPr="00A449BF">
        <w:rPr>
          <w:rStyle w:val="Strong"/>
          <w:b w:val="0"/>
          <w:i/>
        </w:rPr>
        <w:t xml:space="preserve"> funds </w:t>
      </w:r>
      <w:r w:rsidR="007355D3" w:rsidRPr="00A449BF">
        <w:rPr>
          <w:rStyle w:val="Strong"/>
          <w:b w:val="0"/>
          <w:i/>
        </w:rPr>
        <w:t xml:space="preserve">of </w:t>
      </w:r>
      <w:r w:rsidR="00920342" w:rsidRPr="00A449BF">
        <w:rPr>
          <w:rStyle w:val="Strong"/>
          <w:b w:val="0"/>
          <w:i/>
        </w:rPr>
        <w:t>over $180,000 each year</w:t>
      </w:r>
      <w:r w:rsidR="007355D3" w:rsidRPr="00A449BF">
        <w:rPr>
          <w:rStyle w:val="Strong"/>
          <w:b w:val="0"/>
          <w:i/>
        </w:rPr>
        <w:t xml:space="preserve">.  These proceeds go </w:t>
      </w:r>
      <w:r w:rsidRPr="00A449BF">
        <w:rPr>
          <w:rStyle w:val="Strong"/>
          <w:b w:val="0"/>
          <w:i/>
        </w:rPr>
        <w:t xml:space="preserve">to support the </w:t>
      </w:r>
      <w:proofErr w:type="spellStart"/>
      <w:r w:rsidRPr="00A449BF">
        <w:rPr>
          <w:i/>
        </w:rPr>
        <w:t>Mazzoni</w:t>
      </w:r>
      <w:proofErr w:type="spellEnd"/>
      <w:r w:rsidRPr="00A449BF">
        <w:rPr>
          <w:i/>
        </w:rPr>
        <w:t xml:space="preserve"> Center’s programs and services in health, wellness, education, and outreach programming for youth.  The </w:t>
      </w:r>
      <w:proofErr w:type="spellStart"/>
      <w:r w:rsidRPr="00A449BF">
        <w:rPr>
          <w:i/>
        </w:rPr>
        <w:t>Mazzoni</w:t>
      </w:r>
      <w:proofErr w:type="spellEnd"/>
      <w:r w:rsidRPr="00A449BF">
        <w:rPr>
          <w:i/>
        </w:rPr>
        <w:t xml:space="preserve"> Center provides medical care, counseling programs, and testing to over 4,500 </w:t>
      </w:r>
      <w:r w:rsidR="002F1702" w:rsidRPr="00A449BF">
        <w:rPr>
          <w:i/>
        </w:rPr>
        <w:t>patients</w:t>
      </w:r>
      <w:r w:rsidRPr="00A449BF">
        <w:rPr>
          <w:i/>
        </w:rPr>
        <w:t xml:space="preserve"> in the Philadelphia area annually </w:t>
      </w:r>
    </w:p>
    <w:p w:rsidR="00EC2384" w:rsidRPr="00A449BF" w:rsidRDefault="00EC2384" w:rsidP="006C1182">
      <w:pPr>
        <w:shd w:val="clear" w:color="auto" w:fill="FFFFFF" w:themeFill="background1"/>
        <w:tabs>
          <w:tab w:val="left" w:pos="1080"/>
          <w:tab w:val="left" w:pos="2880"/>
        </w:tabs>
        <w:ind w:left="2880" w:hanging="1800"/>
      </w:pPr>
    </w:p>
    <w:p w:rsidR="0099037B" w:rsidRPr="00A449BF" w:rsidRDefault="0099037B" w:rsidP="006C1182">
      <w:pPr>
        <w:shd w:val="clear" w:color="auto" w:fill="FFFFFF" w:themeFill="background1"/>
        <w:tabs>
          <w:tab w:val="left" w:pos="1080"/>
          <w:tab w:val="left" w:pos="2880"/>
        </w:tabs>
        <w:rPr>
          <w:b/>
        </w:rPr>
      </w:pPr>
      <w:r w:rsidRPr="00A449BF">
        <w:tab/>
      </w:r>
      <w:r w:rsidR="00842941" w:rsidRPr="00A449BF">
        <w:t>201</w:t>
      </w:r>
      <w:r w:rsidRPr="00A449BF">
        <w:t>6</w:t>
      </w:r>
      <w:r w:rsidR="00F03BF1" w:rsidRPr="00A449BF">
        <w:tab/>
      </w:r>
      <w:r w:rsidRPr="00A449BF">
        <w:rPr>
          <w:b/>
        </w:rPr>
        <w:t xml:space="preserve">Brigade President - </w:t>
      </w:r>
      <w:r w:rsidRPr="00A449BF">
        <w:t>Medical and Public Health Global Brigade</w:t>
      </w:r>
    </w:p>
    <w:p w:rsidR="0099037B" w:rsidRPr="00A449BF" w:rsidRDefault="0099037B" w:rsidP="006C1182">
      <w:pPr>
        <w:shd w:val="clear" w:color="auto" w:fill="FFFFFF" w:themeFill="background1"/>
        <w:tabs>
          <w:tab w:val="left" w:pos="1080"/>
          <w:tab w:val="left" w:pos="2880"/>
        </w:tabs>
        <w:ind w:left="2880"/>
        <w:rPr>
          <w:i/>
        </w:rPr>
      </w:pPr>
      <w:r w:rsidRPr="00A449BF">
        <w:rPr>
          <w:i/>
        </w:rPr>
        <w:t>In conjunction with Global Brigades International,</w:t>
      </w:r>
      <w:r w:rsidRPr="00A449BF">
        <w:t xml:space="preserve"> o</w:t>
      </w:r>
      <w:r w:rsidRPr="00A449BF">
        <w:rPr>
          <w:i/>
        </w:rPr>
        <w:t xml:space="preserve">rganized two medical teams with Arcadia University </w:t>
      </w:r>
      <w:r w:rsidR="00813B0D" w:rsidRPr="00A449BF">
        <w:rPr>
          <w:i/>
        </w:rPr>
        <w:t xml:space="preserve">comprised of 65 </w:t>
      </w:r>
      <w:r w:rsidR="00CB55D3" w:rsidRPr="00A449BF">
        <w:rPr>
          <w:i/>
        </w:rPr>
        <w:t xml:space="preserve">interdisciplinary </w:t>
      </w:r>
      <w:r w:rsidR="00813B0D" w:rsidRPr="00A449BF">
        <w:rPr>
          <w:i/>
        </w:rPr>
        <w:t xml:space="preserve">healthcare professionals </w:t>
      </w:r>
      <w:r w:rsidRPr="00A449BF">
        <w:rPr>
          <w:i/>
        </w:rPr>
        <w:t xml:space="preserve">for one-week medical and public health brigades to El </w:t>
      </w:r>
      <w:proofErr w:type="spellStart"/>
      <w:r w:rsidRPr="00A449BF">
        <w:rPr>
          <w:i/>
        </w:rPr>
        <w:t>Coyolito</w:t>
      </w:r>
      <w:proofErr w:type="spellEnd"/>
      <w:r w:rsidRPr="00A449BF">
        <w:rPr>
          <w:i/>
        </w:rPr>
        <w:t xml:space="preserve"> and </w:t>
      </w:r>
      <w:proofErr w:type="spellStart"/>
      <w:r w:rsidRPr="00A449BF">
        <w:rPr>
          <w:i/>
        </w:rPr>
        <w:t>Sabana</w:t>
      </w:r>
      <w:proofErr w:type="spellEnd"/>
      <w:r w:rsidRPr="00A449BF">
        <w:rPr>
          <w:i/>
        </w:rPr>
        <w:t xml:space="preserve"> Grande, Nicaragua</w:t>
      </w:r>
      <w:r w:rsidR="00803270" w:rsidRPr="00A449BF">
        <w:rPr>
          <w:i/>
        </w:rPr>
        <w:t>.</w:t>
      </w:r>
      <w:r w:rsidRPr="00A449BF">
        <w:rPr>
          <w:i/>
        </w:rPr>
        <w:t xml:space="preserve">  The brigade</w:t>
      </w:r>
      <w:r w:rsidR="00803270" w:rsidRPr="00A449BF">
        <w:rPr>
          <w:i/>
        </w:rPr>
        <w:t>s</w:t>
      </w:r>
      <w:r w:rsidRPr="00A449BF">
        <w:rPr>
          <w:i/>
        </w:rPr>
        <w:t xml:space="preserve"> provided primary care, dental, and optical care to </w:t>
      </w:r>
      <w:r w:rsidR="00803270" w:rsidRPr="00A449BF">
        <w:rPr>
          <w:i/>
        </w:rPr>
        <w:t>1,721</w:t>
      </w:r>
      <w:r w:rsidRPr="00A449BF">
        <w:rPr>
          <w:i/>
        </w:rPr>
        <w:t xml:space="preserve"> local residents in need and addressed public health needs for their community</w:t>
      </w:r>
    </w:p>
    <w:p w:rsidR="00F03BF1" w:rsidRPr="00A449BF" w:rsidRDefault="00F03BF1" w:rsidP="006C1182">
      <w:pPr>
        <w:shd w:val="clear" w:color="auto" w:fill="FFFFFF" w:themeFill="background1"/>
        <w:tabs>
          <w:tab w:val="left" w:pos="1080"/>
          <w:tab w:val="left" w:pos="2880"/>
        </w:tabs>
        <w:ind w:left="2880" w:hanging="1800"/>
      </w:pPr>
    </w:p>
    <w:p w:rsidR="008A7918" w:rsidRPr="00A449BF" w:rsidRDefault="00357464" w:rsidP="006C1182">
      <w:pPr>
        <w:shd w:val="clear" w:color="auto" w:fill="FFFFFF" w:themeFill="background1"/>
        <w:tabs>
          <w:tab w:val="left" w:pos="1080"/>
          <w:tab w:val="left" w:pos="2880"/>
        </w:tabs>
        <w:rPr>
          <w:b/>
        </w:rPr>
      </w:pPr>
      <w:r w:rsidRPr="00A449BF">
        <w:tab/>
      </w:r>
      <w:r w:rsidR="0099037B" w:rsidRPr="00A449BF">
        <w:t>2015</w:t>
      </w:r>
      <w:r w:rsidR="00905573" w:rsidRPr="00A449BF">
        <w:tab/>
      </w:r>
      <w:r w:rsidR="008A7918" w:rsidRPr="00A449BF">
        <w:rPr>
          <w:b/>
        </w:rPr>
        <w:t xml:space="preserve">Brigade President - </w:t>
      </w:r>
      <w:r w:rsidR="00875C88" w:rsidRPr="00A449BF">
        <w:t>Medical and Public Health Global Brigade</w:t>
      </w:r>
    </w:p>
    <w:p w:rsidR="00875C88" w:rsidRPr="00A449BF" w:rsidRDefault="00BE7F2F" w:rsidP="006C1182">
      <w:pPr>
        <w:shd w:val="clear" w:color="auto" w:fill="FFFFFF" w:themeFill="background1"/>
        <w:tabs>
          <w:tab w:val="left" w:pos="1080"/>
          <w:tab w:val="left" w:pos="2880"/>
        </w:tabs>
        <w:ind w:left="2880"/>
        <w:rPr>
          <w:i/>
        </w:rPr>
      </w:pPr>
      <w:r w:rsidRPr="00A449BF">
        <w:rPr>
          <w:i/>
        </w:rPr>
        <w:t>In conjunction with Global Brigades International</w:t>
      </w:r>
      <w:r w:rsidR="00FD1B84" w:rsidRPr="00A449BF">
        <w:rPr>
          <w:i/>
        </w:rPr>
        <w:t>,</w:t>
      </w:r>
      <w:r w:rsidRPr="00A449BF">
        <w:t xml:space="preserve"> o</w:t>
      </w:r>
      <w:r w:rsidR="00875C88" w:rsidRPr="00A449BF">
        <w:rPr>
          <w:i/>
        </w:rPr>
        <w:t>rganized a 7</w:t>
      </w:r>
      <w:r w:rsidR="00D514E8" w:rsidRPr="00A449BF">
        <w:rPr>
          <w:i/>
        </w:rPr>
        <w:t>3</w:t>
      </w:r>
      <w:r w:rsidR="00875C88" w:rsidRPr="00A449BF">
        <w:rPr>
          <w:i/>
        </w:rPr>
        <w:t xml:space="preserve"> interdisciplinary medical and public health team with Arcadia University for a one-week medical and public health brigade to </w:t>
      </w:r>
      <w:r w:rsidR="00D514E8" w:rsidRPr="00A449BF">
        <w:rPr>
          <w:i/>
        </w:rPr>
        <w:t xml:space="preserve">Abyssinia, </w:t>
      </w:r>
      <w:r w:rsidR="00875C88" w:rsidRPr="00A449BF">
        <w:rPr>
          <w:i/>
        </w:rPr>
        <w:t xml:space="preserve">Nicaragua.  The brigade provided primary care, dental, </w:t>
      </w:r>
      <w:r w:rsidR="00D514E8" w:rsidRPr="00A449BF">
        <w:rPr>
          <w:i/>
        </w:rPr>
        <w:t xml:space="preserve">and </w:t>
      </w:r>
      <w:r w:rsidR="00875C88" w:rsidRPr="00A449BF">
        <w:rPr>
          <w:i/>
        </w:rPr>
        <w:t>optical care</w:t>
      </w:r>
      <w:r w:rsidR="00D514E8" w:rsidRPr="00A449BF">
        <w:rPr>
          <w:i/>
        </w:rPr>
        <w:t xml:space="preserve"> </w:t>
      </w:r>
      <w:r w:rsidR="00875C88" w:rsidRPr="00A449BF">
        <w:rPr>
          <w:i/>
        </w:rPr>
        <w:t>to 12</w:t>
      </w:r>
      <w:r w:rsidR="00D514E8" w:rsidRPr="00A449BF">
        <w:rPr>
          <w:i/>
        </w:rPr>
        <w:t xml:space="preserve">53 </w:t>
      </w:r>
      <w:r w:rsidR="00875C88" w:rsidRPr="00A449BF">
        <w:rPr>
          <w:i/>
        </w:rPr>
        <w:t xml:space="preserve">local residents in </w:t>
      </w:r>
      <w:r w:rsidR="00D514E8" w:rsidRPr="00A449BF">
        <w:rPr>
          <w:i/>
        </w:rPr>
        <w:t>need and addressed public health</w:t>
      </w:r>
      <w:r w:rsidR="00491AAA" w:rsidRPr="00A449BF">
        <w:rPr>
          <w:i/>
        </w:rPr>
        <w:t xml:space="preserve"> needs</w:t>
      </w:r>
      <w:r w:rsidR="00D514E8" w:rsidRPr="00A449BF">
        <w:rPr>
          <w:i/>
        </w:rPr>
        <w:t xml:space="preserve"> for their community</w:t>
      </w:r>
    </w:p>
    <w:p w:rsidR="00875C88" w:rsidRPr="00A449BF" w:rsidRDefault="00875C88" w:rsidP="006C1182">
      <w:pPr>
        <w:shd w:val="clear" w:color="auto" w:fill="FFFFFF" w:themeFill="background1"/>
        <w:tabs>
          <w:tab w:val="left" w:pos="1080"/>
          <w:tab w:val="left" w:pos="2880"/>
        </w:tabs>
        <w:rPr>
          <w:color w:val="FF0000"/>
        </w:rPr>
      </w:pPr>
    </w:p>
    <w:p w:rsidR="00652367" w:rsidRDefault="00652367" w:rsidP="006C1182">
      <w:pPr>
        <w:shd w:val="clear" w:color="auto" w:fill="FFFFFF" w:themeFill="background1"/>
        <w:tabs>
          <w:tab w:val="left" w:pos="1080"/>
          <w:tab w:val="left" w:pos="2880"/>
        </w:tabs>
        <w:ind w:left="2880" w:hanging="1800"/>
      </w:pPr>
    </w:p>
    <w:p w:rsidR="00652367" w:rsidRDefault="00652367" w:rsidP="006C1182">
      <w:pPr>
        <w:shd w:val="clear" w:color="auto" w:fill="FFFFFF" w:themeFill="background1"/>
        <w:tabs>
          <w:tab w:val="left" w:pos="1080"/>
          <w:tab w:val="left" w:pos="2880"/>
        </w:tabs>
        <w:ind w:left="2880" w:hanging="1800"/>
      </w:pPr>
    </w:p>
    <w:p w:rsidR="00652367" w:rsidRPr="00A449BF" w:rsidRDefault="00652367" w:rsidP="00652367">
      <w:pPr>
        <w:shd w:val="clear" w:color="auto" w:fill="FFFFFF" w:themeFill="background1"/>
        <w:tabs>
          <w:tab w:val="left" w:pos="1080"/>
          <w:tab w:val="left" w:pos="2880"/>
        </w:tabs>
      </w:pPr>
      <w:r w:rsidRPr="00A449BF">
        <w:rPr>
          <w:b/>
        </w:rPr>
        <w:lastRenderedPageBreak/>
        <w:t>VOLUNTEER WORK - continued</w:t>
      </w:r>
    </w:p>
    <w:p w:rsidR="008A7918" w:rsidRPr="00A449BF" w:rsidRDefault="00701DF0" w:rsidP="006C1182">
      <w:pPr>
        <w:shd w:val="clear" w:color="auto" w:fill="FFFFFF" w:themeFill="background1"/>
        <w:tabs>
          <w:tab w:val="left" w:pos="1080"/>
          <w:tab w:val="left" w:pos="2880"/>
        </w:tabs>
        <w:ind w:left="2880" w:hanging="1800"/>
      </w:pPr>
      <w:r w:rsidRPr="00A449BF">
        <w:t>2014</w:t>
      </w:r>
      <w:r w:rsidRPr="00A449BF">
        <w:tab/>
      </w:r>
      <w:r w:rsidR="008A7918" w:rsidRPr="00A449BF">
        <w:rPr>
          <w:b/>
        </w:rPr>
        <w:t>Brigade President</w:t>
      </w:r>
      <w:r w:rsidR="003D38B7" w:rsidRPr="00A449BF">
        <w:t xml:space="preserve"> </w:t>
      </w:r>
      <w:r w:rsidR="003D38B7" w:rsidRPr="00A449BF">
        <w:rPr>
          <w:b/>
        </w:rPr>
        <w:t>–</w:t>
      </w:r>
      <w:r w:rsidR="008A7918" w:rsidRPr="00A449BF">
        <w:rPr>
          <w:b/>
        </w:rPr>
        <w:t xml:space="preserve"> </w:t>
      </w:r>
      <w:r w:rsidR="008A7918" w:rsidRPr="00A449BF">
        <w:t>Medical Global Brigade</w:t>
      </w:r>
    </w:p>
    <w:p w:rsidR="008A7918" w:rsidRPr="00A449BF" w:rsidRDefault="008A7918" w:rsidP="006C1182">
      <w:pPr>
        <w:shd w:val="clear" w:color="auto" w:fill="FFFFFF" w:themeFill="background1"/>
        <w:tabs>
          <w:tab w:val="left" w:pos="1080"/>
          <w:tab w:val="left" w:pos="2880"/>
        </w:tabs>
        <w:ind w:left="2880"/>
      </w:pPr>
      <w:r w:rsidRPr="00A449BF">
        <w:t>Global Brigades International</w:t>
      </w:r>
    </w:p>
    <w:p w:rsidR="00701DF0" w:rsidRPr="00A449BF" w:rsidRDefault="00BE7F2F" w:rsidP="006C1182">
      <w:pPr>
        <w:shd w:val="clear" w:color="auto" w:fill="FFFFFF" w:themeFill="background1"/>
        <w:tabs>
          <w:tab w:val="left" w:pos="1080"/>
          <w:tab w:val="left" w:pos="2880"/>
        </w:tabs>
        <w:ind w:left="2880"/>
        <w:rPr>
          <w:i/>
        </w:rPr>
      </w:pPr>
      <w:r w:rsidRPr="00A449BF">
        <w:rPr>
          <w:i/>
        </w:rPr>
        <w:t>In conjunction with Global Brigades International</w:t>
      </w:r>
      <w:r w:rsidR="00FD1B84" w:rsidRPr="00A449BF">
        <w:rPr>
          <w:i/>
        </w:rPr>
        <w:t>,</w:t>
      </w:r>
      <w:r w:rsidRPr="00A449BF">
        <w:rPr>
          <w:i/>
        </w:rPr>
        <w:t xml:space="preserve"> o</w:t>
      </w:r>
      <w:r w:rsidR="00701DF0" w:rsidRPr="00A449BF">
        <w:rPr>
          <w:i/>
        </w:rPr>
        <w:t>rganized a 65 interdisciplinary</w:t>
      </w:r>
      <w:r w:rsidR="00B63A90" w:rsidRPr="00A449BF">
        <w:rPr>
          <w:i/>
        </w:rPr>
        <w:t xml:space="preserve"> </w:t>
      </w:r>
      <w:r w:rsidR="00701DF0" w:rsidRPr="00A449BF">
        <w:rPr>
          <w:i/>
        </w:rPr>
        <w:t xml:space="preserve">clinical team </w:t>
      </w:r>
      <w:r w:rsidR="00C85233" w:rsidRPr="00A449BF">
        <w:rPr>
          <w:i/>
        </w:rPr>
        <w:t>through</w:t>
      </w:r>
      <w:r w:rsidR="00701DF0" w:rsidRPr="00A449BF">
        <w:rPr>
          <w:i/>
        </w:rPr>
        <w:t xml:space="preserve"> Arcadia University and Penn State</w:t>
      </w:r>
      <w:r w:rsidR="00C85233" w:rsidRPr="00A449BF">
        <w:rPr>
          <w:i/>
        </w:rPr>
        <w:t xml:space="preserve"> </w:t>
      </w:r>
      <w:r w:rsidR="00701DF0" w:rsidRPr="00A449BF">
        <w:rPr>
          <w:i/>
        </w:rPr>
        <w:t>Hershey</w:t>
      </w:r>
      <w:r w:rsidR="00C85233" w:rsidRPr="00A449BF">
        <w:rPr>
          <w:i/>
        </w:rPr>
        <w:t xml:space="preserve"> </w:t>
      </w:r>
      <w:r w:rsidR="00701DF0" w:rsidRPr="00A449BF">
        <w:rPr>
          <w:i/>
        </w:rPr>
        <w:t xml:space="preserve">College of Medicine for a one-week medical </w:t>
      </w:r>
      <w:r w:rsidR="00875C88" w:rsidRPr="00A449BF">
        <w:rPr>
          <w:i/>
        </w:rPr>
        <w:t>brigade</w:t>
      </w:r>
      <w:r w:rsidR="00701DF0" w:rsidRPr="00A449BF">
        <w:rPr>
          <w:i/>
        </w:rPr>
        <w:t xml:space="preserve"> to </w:t>
      </w:r>
      <w:proofErr w:type="spellStart"/>
      <w:r w:rsidR="00701DF0" w:rsidRPr="00A449BF">
        <w:rPr>
          <w:i/>
        </w:rPr>
        <w:t>Esteli</w:t>
      </w:r>
      <w:proofErr w:type="spellEnd"/>
      <w:r w:rsidR="00701DF0" w:rsidRPr="00A449BF">
        <w:rPr>
          <w:i/>
        </w:rPr>
        <w:t>, Nicaragua.  The</w:t>
      </w:r>
      <w:r w:rsidR="00C85233" w:rsidRPr="00A449BF">
        <w:rPr>
          <w:i/>
        </w:rPr>
        <w:t xml:space="preserve"> </w:t>
      </w:r>
      <w:r w:rsidR="00701DF0" w:rsidRPr="00A449BF">
        <w:rPr>
          <w:i/>
        </w:rPr>
        <w:t>brigade</w:t>
      </w:r>
      <w:r w:rsidR="00C85233" w:rsidRPr="00A449BF">
        <w:rPr>
          <w:i/>
        </w:rPr>
        <w:t xml:space="preserve"> </w:t>
      </w:r>
      <w:r w:rsidR="00701DF0" w:rsidRPr="00A449BF">
        <w:rPr>
          <w:i/>
        </w:rPr>
        <w:t>provided primary care, dental, and optical care to 1277local residents in need</w:t>
      </w:r>
    </w:p>
    <w:p w:rsidR="00937DC4" w:rsidRPr="00A449BF" w:rsidRDefault="00937DC4" w:rsidP="006C1182">
      <w:pPr>
        <w:shd w:val="clear" w:color="auto" w:fill="FFFFFF" w:themeFill="background1"/>
        <w:tabs>
          <w:tab w:val="left" w:pos="1080"/>
          <w:tab w:val="left" w:pos="2880"/>
        </w:tabs>
      </w:pPr>
    </w:p>
    <w:p w:rsidR="008A7918" w:rsidRPr="00A449BF" w:rsidRDefault="00937DC4" w:rsidP="006C1182">
      <w:pPr>
        <w:shd w:val="clear" w:color="auto" w:fill="FFFFFF" w:themeFill="background1"/>
        <w:tabs>
          <w:tab w:val="left" w:pos="1080"/>
          <w:tab w:val="left" w:pos="2880"/>
        </w:tabs>
        <w:rPr>
          <w:b/>
        </w:rPr>
      </w:pPr>
      <w:r w:rsidRPr="00A449BF">
        <w:tab/>
      </w:r>
      <w:r w:rsidR="009A2463" w:rsidRPr="00A449BF">
        <w:t xml:space="preserve">2013 </w:t>
      </w:r>
      <w:r w:rsidR="009A2463" w:rsidRPr="00A449BF">
        <w:tab/>
      </w:r>
      <w:r w:rsidR="008A7918" w:rsidRPr="00A449BF">
        <w:rPr>
          <w:b/>
        </w:rPr>
        <w:t xml:space="preserve">Brigade President - </w:t>
      </w:r>
      <w:r w:rsidR="008A7918" w:rsidRPr="00A449BF">
        <w:t>Medical Global Brigade</w:t>
      </w:r>
    </w:p>
    <w:p w:rsidR="009A2463" w:rsidRPr="00A449BF" w:rsidRDefault="00FF6D55" w:rsidP="006C1182">
      <w:pPr>
        <w:shd w:val="clear" w:color="auto" w:fill="FFFFFF" w:themeFill="background1"/>
        <w:tabs>
          <w:tab w:val="left" w:pos="1080"/>
          <w:tab w:val="left" w:pos="2880"/>
        </w:tabs>
        <w:ind w:left="2880"/>
        <w:rPr>
          <w:i/>
        </w:rPr>
      </w:pPr>
      <w:r w:rsidRPr="00A449BF">
        <w:rPr>
          <w:i/>
        </w:rPr>
        <w:t xml:space="preserve">Developed a Chapter of the Global Brigades </w:t>
      </w:r>
      <w:r w:rsidR="00BE7F2F" w:rsidRPr="00A449BF">
        <w:rPr>
          <w:i/>
        </w:rPr>
        <w:t xml:space="preserve">International </w:t>
      </w:r>
      <w:r w:rsidRPr="00A449BF">
        <w:rPr>
          <w:i/>
        </w:rPr>
        <w:t xml:space="preserve">at Arcadia University and </w:t>
      </w:r>
      <w:r w:rsidR="00BE7F2F" w:rsidRPr="00A449BF">
        <w:rPr>
          <w:i/>
        </w:rPr>
        <w:t xml:space="preserve">then </w:t>
      </w:r>
      <w:r w:rsidRPr="00A449BF">
        <w:rPr>
          <w:i/>
        </w:rPr>
        <w:t xml:space="preserve">organized </w:t>
      </w:r>
      <w:r w:rsidR="009A2463" w:rsidRPr="00A449BF">
        <w:rPr>
          <w:i/>
        </w:rPr>
        <w:t>a 26</w:t>
      </w:r>
      <w:r w:rsidR="00BE7F2F" w:rsidRPr="00A449BF">
        <w:rPr>
          <w:i/>
        </w:rPr>
        <w:t xml:space="preserve"> </w:t>
      </w:r>
      <w:r w:rsidR="002175F9" w:rsidRPr="00A449BF">
        <w:rPr>
          <w:i/>
        </w:rPr>
        <w:t xml:space="preserve">people, </w:t>
      </w:r>
      <w:r w:rsidR="009A2463" w:rsidRPr="00A449BF">
        <w:rPr>
          <w:i/>
        </w:rPr>
        <w:t>clinician/PA student</w:t>
      </w:r>
      <w:r w:rsidR="002175F9" w:rsidRPr="00A449BF">
        <w:rPr>
          <w:i/>
        </w:rPr>
        <w:t xml:space="preserve">, one-week medical </w:t>
      </w:r>
      <w:r w:rsidR="00875C88" w:rsidRPr="00A449BF">
        <w:rPr>
          <w:i/>
        </w:rPr>
        <w:t>brigade</w:t>
      </w:r>
      <w:r w:rsidR="002175F9" w:rsidRPr="00A449BF">
        <w:rPr>
          <w:i/>
        </w:rPr>
        <w:t xml:space="preserve"> to Darien</w:t>
      </w:r>
      <w:r w:rsidRPr="00A449BF">
        <w:rPr>
          <w:i/>
        </w:rPr>
        <w:t xml:space="preserve"> </w:t>
      </w:r>
      <w:r w:rsidR="009A2463" w:rsidRPr="00A449BF">
        <w:rPr>
          <w:i/>
        </w:rPr>
        <w:t>province in Panama.</w:t>
      </w:r>
      <w:r w:rsidR="00BE7F2F" w:rsidRPr="00A449BF">
        <w:rPr>
          <w:i/>
        </w:rPr>
        <w:t xml:space="preserve"> </w:t>
      </w:r>
      <w:r w:rsidR="009A2463" w:rsidRPr="00A449BF">
        <w:rPr>
          <w:i/>
        </w:rPr>
        <w:t>The brigade provided primary care, dental, and optical care to</w:t>
      </w:r>
      <w:r w:rsidRPr="00A449BF">
        <w:rPr>
          <w:i/>
        </w:rPr>
        <w:t xml:space="preserve"> 322 </w:t>
      </w:r>
      <w:r w:rsidR="009A2463" w:rsidRPr="00A449BF">
        <w:rPr>
          <w:i/>
        </w:rPr>
        <w:t xml:space="preserve">local residents in </w:t>
      </w:r>
      <w:r w:rsidR="00BE7F2F" w:rsidRPr="00A449BF">
        <w:rPr>
          <w:i/>
        </w:rPr>
        <w:t>n</w:t>
      </w:r>
      <w:r w:rsidR="009A2463" w:rsidRPr="00A449BF">
        <w:rPr>
          <w:i/>
        </w:rPr>
        <w:t>eed</w:t>
      </w:r>
    </w:p>
    <w:p w:rsidR="00645DA2" w:rsidRPr="00A449BF" w:rsidRDefault="00F5541C" w:rsidP="006C1182">
      <w:pPr>
        <w:shd w:val="clear" w:color="auto" w:fill="FFFFFF" w:themeFill="background1"/>
        <w:tabs>
          <w:tab w:val="left" w:pos="1080"/>
          <w:tab w:val="left" w:pos="2880"/>
        </w:tabs>
        <w:rPr>
          <w:b/>
        </w:rPr>
      </w:pPr>
      <w:r w:rsidRPr="00A449BF">
        <w:rPr>
          <w:b/>
        </w:rPr>
        <w:tab/>
      </w:r>
    </w:p>
    <w:p w:rsidR="009A2463" w:rsidRPr="00A449BF" w:rsidRDefault="00645DA2" w:rsidP="006C1182">
      <w:pPr>
        <w:shd w:val="clear" w:color="auto" w:fill="FFFFFF" w:themeFill="background1"/>
        <w:tabs>
          <w:tab w:val="left" w:pos="1080"/>
          <w:tab w:val="left" w:pos="2880"/>
        </w:tabs>
      </w:pPr>
      <w:r w:rsidRPr="00A449BF">
        <w:tab/>
        <w:t>2013</w:t>
      </w:r>
      <w:r w:rsidRPr="00A449BF">
        <w:rPr>
          <w:b/>
        </w:rPr>
        <w:tab/>
      </w:r>
      <w:r w:rsidR="003D38B7" w:rsidRPr="00A449BF">
        <w:rPr>
          <w:b/>
        </w:rPr>
        <w:t>Physician Assistant Volunteer</w:t>
      </w:r>
      <w:r w:rsidR="003D38B7" w:rsidRPr="00A449BF">
        <w:t xml:space="preserve"> – </w:t>
      </w:r>
      <w:r w:rsidR="00801679" w:rsidRPr="00A449BF">
        <w:t xml:space="preserve">Surgical </w:t>
      </w:r>
      <w:r w:rsidR="003D38B7" w:rsidRPr="00A449BF">
        <w:t>Mission Trip</w:t>
      </w:r>
    </w:p>
    <w:p w:rsidR="009A2463" w:rsidRPr="00A449BF" w:rsidRDefault="003D38B7" w:rsidP="006C1182">
      <w:pPr>
        <w:shd w:val="clear" w:color="auto" w:fill="FFFFFF" w:themeFill="background1"/>
        <w:tabs>
          <w:tab w:val="left" w:pos="1080"/>
          <w:tab w:val="left" w:pos="2880"/>
        </w:tabs>
        <w:ind w:left="2880"/>
        <w:rPr>
          <w:i/>
        </w:rPr>
      </w:pPr>
      <w:r w:rsidRPr="00A449BF">
        <w:rPr>
          <w:i/>
        </w:rPr>
        <w:t>Through the University of Pennsylvania</w:t>
      </w:r>
      <w:r w:rsidRPr="00A449BF">
        <w:t xml:space="preserve"> </w:t>
      </w:r>
      <w:r w:rsidRPr="00A449BF">
        <w:rPr>
          <w:i/>
        </w:rPr>
        <w:t>participated in a o</w:t>
      </w:r>
      <w:r w:rsidR="009A2463" w:rsidRPr="00A449BF">
        <w:rPr>
          <w:i/>
        </w:rPr>
        <w:t xml:space="preserve">ne-week medical mission to </w:t>
      </w:r>
      <w:r w:rsidR="00C248F3" w:rsidRPr="00A449BF">
        <w:rPr>
          <w:i/>
        </w:rPr>
        <w:t xml:space="preserve">Santiago </w:t>
      </w:r>
      <w:proofErr w:type="spellStart"/>
      <w:r w:rsidR="00C248F3" w:rsidRPr="00A449BF">
        <w:rPr>
          <w:i/>
        </w:rPr>
        <w:t>Antilan</w:t>
      </w:r>
      <w:proofErr w:type="spellEnd"/>
      <w:r w:rsidR="00C248F3" w:rsidRPr="00A449BF">
        <w:rPr>
          <w:i/>
        </w:rPr>
        <w:t xml:space="preserve">, </w:t>
      </w:r>
      <w:r w:rsidR="009A2463" w:rsidRPr="00A449BF">
        <w:rPr>
          <w:i/>
        </w:rPr>
        <w:t>Guatemala providing internal medicine</w:t>
      </w:r>
      <w:r w:rsidR="00801679" w:rsidRPr="00A449BF">
        <w:rPr>
          <w:i/>
        </w:rPr>
        <w:t xml:space="preserve"> </w:t>
      </w:r>
      <w:r w:rsidR="009A2463" w:rsidRPr="00A449BF">
        <w:rPr>
          <w:i/>
        </w:rPr>
        <w:t xml:space="preserve">and general surgery service to </w:t>
      </w:r>
      <w:r w:rsidR="00FF6D55" w:rsidRPr="00A449BF">
        <w:rPr>
          <w:i/>
        </w:rPr>
        <w:t xml:space="preserve">53 </w:t>
      </w:r>
      <w:r w:rsidR="009A2463" w:rsidRPr="00A449BF">
        <w:rPr>
          <w:i/>
        </w:rPr>
        <w:t>local residents in need</w:t>
      </w:r>
    </w:p>
    <w:p w:rsidR="009A2463" w:rsidRPr="00A449BF" w:rsidRDefault="009A2463" w:rsidP="006C1182">
      <w:pPr>
        <w:shd w:val="clear" w:color="auto" w:fill="FFFFFF" w:themeFill="background1"/>
        <w:tabs>
          <w:tab w:val="left" w:pos="1080"/>
          <w:tab w:val="left" w:pos="2880"/>
        </w:tabs>
      </w:pPr>
    </w:p>
    <w:p w:rsidR="003D38B7" w:rsidRPr="00A449BF" w:rsidRDefault="006C156E" w:rsidP="006C1182">
      <w:pPr>
        <w:shd w:val="clear" w:color="auto" w:fill="FFFFFF" w:themeFill="background1"/>
        <w:tabs>
          <w:tab w:val="left" w:pos="1080"/>
          <w:tab w:val="left" w:pos="2880"/>
        </w:tabs>
        <w:ind w:left="2880" w:hanging="2880"/>
      </w:pPr>
      <w:r>
        <w:tab/>
      </w:r>
      <w:r w:rsidR="002559E1" w:rsidRPr="00A449BF">
        <w:t>2009 and</w:t>
      </w:r>
      <w:r w:rsidR="002559E1" w:rsidRPr="00A449BF">
        <w:rPr>
          <w:rFonts w:ascii="Arial" w:hAnsi="Arial" w:cs="Arial"/>
        </w:rPr>
        <w:t xml:space="preserve"> </w:t>
      </w:r>
      <w:r w:rsidR="002559E1" w:rsidRPr="00A449BF">
        <w:t>2011</w:t>
      </w:r>
      <w:r w:rsidR="002559E1" w:rsidRPr="00A449BF">
        <w:tab/>
      </w:r>
      <w:r w:rsidR="003D38B7" w:rsidRPr="00A449BF">
        <w:rPr>
          <w:b/>
        </w:rPr>
        <w:t>Physician Assistant Volunteer</w:t>
      </w:r>
      <w:r w:rsidR="003D38B7" w:rsidRPr="00A449BF">
        <w:t xml:space="preserve"> – Surgical Mission Trip</w:t>
      </w:r>
    </w:p>
    <w:p w:rsidR="002559E1" w:rsidRPr="00A449BF" w:rsidRDefault="003D38B7" w:rsidP="006C1182">
      <w:pPr>
        <w:shd w:val="clear" w:color="auto" w:fill="FFFFFF" w:themeFill="background1"/>
        <w:tabs>
          <w:tab w:val="left" w:pos="1080"/>
          <w:tab w:val="left" w:pos="2880"/>
        </w:tabs>
        <w:ind w:left="2880"/>
        <w:rPr>
          <w:i/>
        </w:rPr>
      </w:pPr>
      <w:r w:rsidRPr="00A449BF">
        <w:rPr>
          <w:i/>
        </w:rPr>
        <w:t>Through the Evangelistic International Ministries</w:t>
      </w:r>
      <w:r w:rsidRPr="00A449BF">
        <w:t xml:space="preserve"> </w:t>
      </w:r>
      <w:r w:rsidRPr="00A449BF">
        <w:rPr>
          <w:i/>
        </w:rPr>
        <w:t>participated in a</w:t>
      </w:r>
      <w:r w:rsidRPr="00A449BF">
        <w:t xml:space="preserve"> o</w:t>
      </w:r>
      <w:r w:rsidR="002559E1" w:rsidRPr="00A449BF">
        <w:rPr>
          <w:i/>
        </w:rPr>
        <w:t>ne-week medical</w:t>
      </w:r>
      <w:r w:rsidRPr="00A449BF">
        <w:rPr>
          <w:i/>
        </w:rPr>
        <w:t xml:space="preserve"> and surgical</w:t>
      </w:r>
      <w:r w:rsidR="002559E1" w:rsidRPr="00A449BF">
        <w:rPr>
          <w:i/>
        </w:rPr>
        <w:t xml:space="preserve"> mission to Sula, Honduras providing internal medicine and general surgery service to</w:t>
      </w:r>
      <w:r w:rsidR="00FF6D55" w:rsidRPr="00A449BF">
        <w:rPr>
          <w:i/>
        </w:rPr>
        <w:t xml:space="preserve"> over </w:t>
      </w:r>
      <w:r w:rsidR="00796AC1" w:rsidRPr="00A449BF">
        <w:rPr>
          <w:i/>
        </w:rPr>
        <w:t>70 local</w:t>
      </w:r>
      <w:r w:rsidR="009A2463" w:rsidRPr="00A449BF">
        <w:rPr>
          <w:i/>
        </w:rPr>
        <w:t xml:space="preserve"> </w:t>
      </w:r>
      <w:r w:rsidR="00BE4658" w:rsidRPr="00A449BF">
        <w:rPr>
          <w:i/>
        </w:rPr>
        <w:t>residents</w:t>
      </w:r>
      <w:r w:rsidR="002559E1" w:rsidRPr="00A449BF">
        <w:rPr>
          <w:i/>
        </w:rPr>
        <w:t xml:space="preserve"> in need</w:t>
      </w:r>
      <w:r w:rsidR="00FF6D55" w:rsidRPr="00A449BF">
        <w:rPr>
          <w:i/>
        </w:rPr>
        <w:t xml:space="preserve"> each year</w:t>
      </w:r>
    </w:p>
    <w:p w:rsidR="00920342" w:rsidRPr="00A449BF" w:rsidRDefault="00920342" w:rsidP="00920342">
      <w:pPr>
        <w:shd w:val="clear" w:color="auto" w:fill="FFFFFF" w:themeFill="background1"/>
        <w:tabs>
          <w:tab w:val="left" w:pos="0"/>
          <w:tab w:val="left" w:pos="1080"/>
        </w:tabs>
      </w:pPr>
    </w:p>
    <w:p w:rsidR="002559E1" w:rsidRPr="00A449BF" w:rsidRDefault="00920342" w:rsidP="006C1182">
      <w:pPr>
        <w:shd w:val="clear" w:color="auto" w:fill="FFFFFF" w:themeFill="background1"/>
        <w:tabs>
          <w:tab w:val="left" w:pos="1080"/>
          <w:tab w:val="left" w:pos="2880"/>
        </w:tabs>
      </w:pPr>
      <w:r w:rsidRPr="00A449BF">
        <w:tab/>
      </w:r>
      <w:r w:rsidR="002559E1" w:rsidRPr="00A449BF">
        <w:t>2003 – 2005</w:t>
      </w:r>
      <w:r w:rsidR="002559E1" w:rsidRPr="00A449BF">
        <w:tab/>
      </w:r>
      <w:r w:rsidR="008A7918" w:rsidRPr="00A449BF">
        <w:rPr>
          <w:b/>
        </w:rPr>
        <w:t xml:space="preserve">Committee </w:t>
      </w:r>
      <w:r w:rsidR="002559E1" w:rsidRPr="00A449BF">
        <w:rPr>
          <w:b/>
          <w:bCs/>
        </w:rPr>
        <w:t>Member</w:t>
      </w:r>
      <w:r w:rsidR="008A7918" w:rsidRPr="00A449BF">
        <w:rPr>
          <w:b/>
          <w:bCs/>
        </w:rPr>
        <w:t xml:space="preserve"> </w:t>
      </w:r>
      <w:r w:rsidR="008A7918" w:rsidRPr="00A449BF">
        <w:t>–</w:t>
      </w:r>
      <w:r w:rsidR="008A7918" w:rsidRPr="00A449BF">
        <w:rPr>
          <w:b/>
          <w:bCs/>
        </w:rPr>
        <w:t xml:space="preserve"> </w:t>
      </w:r>
      <w:r w:rsidR="002559E1" w:rsidRPr="00A449BF">
        <w:t>Sapphire Fund</w:t>
      </w:r>
    </w:p>
    <w:p w:rsidR="002559E1" w:rsidRPr="00A449BF" w:rsidRDefault="002559E1" w:rsidP="006C1182">
      <w:pPr>
        <w:pStyle w:val="BodyTextIndent2"/>
        <w:shd w:val="clear" w:color="auto" w:fill="FFFFFF" w:themeFill="background1"/>
        <w:rPr>
          <w:sz w:val="18"/>
        </w:rPr>
      </w:pPr>
      <w:r w:rsidRPr="00A449BF">
        <w:rPr>
          <w:sz w:val="18"/>
        </w:rPr>
        <w:t>Sapphire Fund was established in 2002 to support the efforts of organizations contributing to the health and well-being of Philadelphia's gay, lesbian, bisexual and transgendered community and those who support them</w:t>
      </w:r>
      <w:r w:rsidRPr="00A449BF">
        <w:rPr>
          <w:sz w:val="18"/>
        </w:rPr>
        <w:tab/>
      </w:r>
    </w:p>
    <w:p w:rsidR="00EF211C" w:rsidRPr="00A449BF" w:rsidRDefault="00EF211C" w:rsidP="00A76930">
      <w:pPr>
        <w:shd w:val="clear" w:color="auto" w:fill="FFFFFF" w:themeFill="background1"/>
        <w:ind w:left="1080"/>
      </w:pPr>
    </w:p>
    <w:p w:rsidR="008A7918" w:rsidRPr="00A449BF" w:rsidRDefault="00A76930" w:rsidP="00A76930">
      <w:pPr>
        <w:shd w:val="clear" w:color="auto" w:fill="FFFFFF" w:themeFill="background1"/>
        <w:ind w:left="1080"/>
        <w:rPr>
          <w:b/>
          <w:bCs/>
        </w:rPr>
      </w:pPr>
      <w:r w:rsidRPr="00A449BF">
        <w:t>2003 – 2005</w:t>
      </w:r>
      <w:r w:rsidRPr="00A449BF">
        <w:tab/>
      </w:r>
      <w:r w:rsidRPr="00A449BF">
        <w:tab/>
      </w:r>
      <w:r w:rsidR="002559E1" w:rsidRPr="00A449BF">
        <w:rPr>
          <w:b/>
          <w:bCs/>
        </w:rPr>
        <w:t>Committee Chair</w:t>
      </w:r>
      <w:r w:rsidR="003D38B7" w:rsidRPr="00A449BF">
        <w:rPr>
          <w:b/>
          <w:bCs/>
        </w:rPr>
        <w:t xml:space="preserve"> – </w:t>
      </w:r>
      <w:r w:rsidR="003D38B7" w:rsidRPr="00A449BF">
        <w:rPr>
          <w:bCs/>
        </w:rPr>
        <w:t>Blue Ball</w:t>
      </w:r>
    </w:p>
    <w:p w:rsidR="002559E1" w:rsidRPr="00A449BF" w:rsidRDefault="002559E1" w:rsidP="00A76930">
      <w:pPr>
        <w:shd w:val="clear" w:color="auto" w:fill="FFFFFF" w:themeFill="background1"/>
        <w:ind w:left="2880"/>
      </w:pPr>
      <w:r w:rsidRPr="00A449BF">
        <w:t xml:space="preserve">Blue Ball </w:t>
      </w:r>
    </w:p>
    <w:p w:rsidR="002559E1" w:rsidRPr="00A449BF" w:rsidRDefault="002559E1" w:rsidP="006C1182">
      <w:pPr>
        <w:pStyle w:val="BodyTextIndent2"/>
        <w:shd w:val="clear" w:color="auto" w:fill="FFFFFF" w:themeFill="background1"/>
        <w:rPr>
          <w:sz w:val="18"/>
        </w:rPr>
      </w:pPr>
      <w:r w:rsidRPr="00A449BF">
        <w:rPr>
          <w:sz w:val="18"/>
        </w:rPr>
        <w:t xml:space="preserve">A Sapphire Fund annual event whose proceeds provides resources and funding for new projects and organizations that are designed to have a positive impact on the GLBT community </w:t>
      </w:r>
    </w:p>
    <w:p w:rsidR="00920342" w:rsidRPr="00A449BF" w:rsidRDefault="002559E1" w:rsidP="006C1182">
      <w:pPr>
        <w:shd w:val="clear" w:color="auto" w:fill="FFFFFF" w:themeFill="background1"/>
        <w:tabs>
          <w:tab w:val="left" w:pos="1080"/>
          <w:tab w:val="left" w:pos="2880"/>
        </w:tabs>
        <w:ind w:left="2880" w:right="-180" w:hanging="2880"/>
      </w:pPr>
      <w:r w:rsidRPr="00A449BF">
        <w:tab/>
      </w:r>
    </w:p>
    <w:p w:rsidR="002559E1" w:rsidRPr="00A449BF" w:rsidRDefault="00920342" w:rsidP="006C1182">
      <w:pPr>
        <w:shd w:val="clear" w:color="auto" w:fill="FFFFFF" w:themeFill="background1"/>
        <w:tabs>
          <w:tab w:val="left" w:pos="1080"/>
          <w:tab w:val="left" w:pos="2880"/>
        </w:tabs>
        <w:ind w:left="2880" w:right="-180" w:hanging="2880"/>
      </w:pPr>
      <w:r w:rsidRPr="00A449BF">
        <w:tab/>
      </w:r>
      <w:r w:rsidR="002559E1" w:rsidRPr="00A449BF">
        <w:t>1998 – 2006</w:t>
      </w:r>
      <w:r w:rsidR="002559E1" w:rsidRPr="00A449BF">
        <w:tab/>
      </w:r>
      <w:r w:rsidR="002559E1" w:rsidRPr="00A449BF">
        <w:rPr>
          <w:b/>
          <w:bCs/>
        </w:rPr>
        <w:t>Medical Advisor and Committee Member</w:t>
      </w:r>
      <w:r w:rsidR="002559E1" w:rsidRPr="00A449BF">
        <w:t xml:space="preserve"> – Camp Bright Feathers and Camp No Worries </w:t>
      </w:r>
    </w:p>
    <w:p w:rsidR="002559E1" w:rsidRPr="00A449BF" w:rsidRDefault="002559E1" w:rsidP="006C1182">
      <w:pPr>
        <w:shd w:val="clear" w:color="auto" w:fill="FFFFFF" w:themeFill="background1"/>
        <w:tabs>
          <w:tab w:val="left" w:pos="1080"/>
          <w:tab w:val="left" w:pos="2880"/>
        </w:tabs>
        <w:ind w:left="2880" w:hanging="2880"/>
        <w:rPr>
          <w:i/>
          <w:iCs/>
          <w:sz w:val="18"/>
        </w:rPr>
      </w:pPr>
      <w:r w:rsidRPr="00A449BF">
        <w:tab/>
      </w:r>
      <w:r w:rsidRPr="00A449BF">
        <w:tab/>
      </w:r>
      <w:r w:rsidRPr="00A449BF">
        <w:rPr>
          <w:i/>
          <w:iCs/>
          <w:sz w:val="18"/>
        </w:rPr>
        <w:t>Specialty HIV and cancer summer camps developed for children and siblings living with cancer and HIV</w:t>
      </w:r>
    </w:p>
    <w:p w:rsidR="00E46D65" w:rsidRPr="00A449BF" w:rsidRDefault="00E46D65" w:rsidP="006C1182">
      <w:pPr>
        <w:pStyle w:val="Header"/>
        <w:shd w:val="clear" w:color="auto" w:fill="FFFFFF" w:themeFill="background1"/>
        <w:tabs>
          <w:tab w:val="clear" w:pos="4320"/>
          <w:tab w:val="clear" w:pos="8640"/>
          <w:tab w:val="left" w:pos="1080"/>
          <w:tab w:val="left" w:pos="2880"/>
        </w:tabs>
        <w:ind w:firstLine="1080"/>
      </w:pPr>
    </w:p>
    <w:p w:rsidR="002559E1" w:rsidRPr="00A449BF" w:rsidRDefault="002559E1" w:rsidP="006C1182">
      <w:pPr>
        <w:pStyle w:val="Header"/>
        <w:shd w:val="clear" w:color="auto" w:fill="FFFFFF" w:themeFill="background1"/>
        <w:tabs>
          <w:tab w:val="clear" w:pos="4320"/>
          <w:tab w:val="clear" w:pos="8640"/>
          <w:tab w:val="left" w:pos="1080"/>
          <w:tab w:val="left" w:pos="2880"/>
        </w:tabs>
        <w:ind w:firstLine="1080"/>
      </w:pPr>
      <w:r w:rsidRPr="00A449BF">
        <w:t>1991 – 1997</w:t>
      </w:r>
      <w:r w:rsidRPr="00A449BF">
        <w:tab/>
      </w:r>
      <w:r w:rsidRPr="00A449BF">
        <w:rPr>
          <w:b/>
          <w:bCs/>
        </w:rPr>
        <w:t>Program Trainer and Buddy Volunteer</w:t>
      </w:r>
      <w:r w:rsidRPr="00A449BF">
        <w:t xml:space="preserve"> – </w:t>
      </w:r>
      <w:proofErr w:type="spellStart"/>
      <w:r w:rsidRPr="00A449BF">
        <w:t>ActionAIDS</w:t>
      </w:r>
      <w:proofErr w:type="spellEnd"/>
    </w:p>
    <w:p w:rsidR="002559E1" w:rsidRPr="00A449BF" w:rsidRDefault="002559E1" w:rsidP="006C1182">
      <w:pPr>
        <w:shd w:val="clear" w:color="auto" w:fill="FFFFFF" w:themeFill="background1"/>
        <w:ind w:left="2880"/>
        <w:rPr>
          <w:i/>
          <w:iCs/>
          <w:sz w:val="18"/>
        </w:rPr>
      </w:pPr>
      <w:proofErr w:type="spellStart"/>
      <w:r w:rsidRPr="00A449BF">
        <w:rPr>
          <w:rStyle w:val="Strong"/>
          <w:i/>
          <w:iCs/>
          <w:sz w:val="18"/>
        </w:rPr>
        <w:t>ActionAIDS</w:t>
      </w:r>
      <w:proofErr w:type="spellEnd"/>
      <w:r w:rsidRPr="00A449BF">
        <w:rPr>
          <w:rStyle w:val="Strong"/>
          <w:i/>
          <w:iCs/>
          <w:sz w:val="18"/>
        </w:rPr>
        <w:t xml:space="preserve"> </w:t>
      </w:r>
      <w:r w:rsidRPr="00A449BF">
        <w:rPr>
          <w:i/>
          <w:iCs/>
          <w:sz w:val="18"/>
        </w:rPr>
        <w:t>is a Philadelphia-based organization in partnership with people living with or affected by HIV/AIDS, works to sustain and enhance quality of life</w:t>
      </w:r>
    </w:p>
    <w:p w:rsidR="00E46D65" w:rsidRPr="00A449BF" w:rsidRDefault="002559E1" w:rsidP="006C1182">
      <w:pPr>
        <w:shd w:val="clear" w:color="auto" w:fill="FFFFFF" w:themeFill="background1"/>
        <w:tabs>
          <w:tab w:val="left" w:pos="1080"/>
          <w:tab w:val="left" w:pos="2880"/>
        </w:tabs>
      </w:pPr>
      <w:r w:rsidRPr="00A449BF">
        <w:tab/>
      </w:r>
    </w:p>
    <w:p w:rsidR="002559E1" w:rsidRPr="00A449BF" w:rsidRDefault="00E46D65" w:rsidP="006C1182">
      <w:pPr>
        <w:shd w:val="clear" w:color="auto" w:fill="FFFFFF" w:themeFill="background1"/>
        <w:tabs>
          <w:tab w:val="left" w:pos="1080"/>
          <w:tab w:val="left" w:pos="2880"/>
        </w:tabs>
      </w:pPr>
      <w:r w:rsidRPr="00A449BF">
        <w:tab/>
      </w:r>
      <w:r w:rsidR="002559E1" w:rsidRPr="00A449BF">
        <w:t>1992 – 1994</w:t>
      </w:r>
      <w:r w:rsidR="002559E1" w:rsidRPr="00A449BF">
        <w:tab/>
      </w:r>
      <w:r w:rsidR="002559E1" w:rsidRPr="00A449BF">
        <w:rPr>
          <w:b/>
          <w:bCs/>
        </w:rPr>
        <w:t>The Homeless Clinic Project</w:t>
      </w:r>
      <w:r w:rsidR="002559E1" w:rsidRPr="00A449BF">
        <w:t>, Hahnemann University</w:t>
      </w:r>
    </w:p>
    <w:p w:rsidR="00417BBF" w:rsidRPr="00A449BF" w:rsidRDefault="00417BBF" w:rsidP="006C1182">
      <w:pPr>
        <w:shd w:val="clear" w:color="auto" w:fill="FFFFFF" w:themeFill="background1"/>
        <w:tabs>
          <w:tab w:val="left" w:pos="1080"/>
          <w:tab w:val="left" w:pos="2880"/>
        </w:tabs>
        <w:rPr>
          <w:b/>
        </w:rPr>
      </w:pPr>
    </w:p>
    <w:p w:rsidR="00F0495F" w:rsidRPr="00A449BF" w:rsidRDefault="00F0495F" w:rsidP="006C1182">
      <w:pPr>
        <w:shd w:val="clear" w:color="auto" w:fill="FFFFFF" w:themeFill="background1"/>
        <w:tabs>
          <w:tab w:val="left" w:pos="1080"/>
          <w:tab w:val="left" w:pos="2880"/>
        </w:tabs>
        <w:rPr>
          <w:b/>
        </w:rPr>
      </w:pPr>
    </w:p>
    <w:p w:rsidR="002559E1" w:rsidRPr="00A449BF" w:rsidRDefault="002559E1" w:rsidP="006C1182">
      <w:pPr>
        <w:shd w:val="clear" w:color="auto" w:fill="FFFFFF" w:themeFill="background1"/>
        <w:tabs>
          <w:tab w:val="left" w:pos="1080"/>
          <w:tab w:val="left" w:pos="2880"/>
        </w:tabs>
      </w:pPr>
      <w:r w:rsidRPr="00A449BF">
        <w:rPr>
          <w:b/>
        </w:rPr>
        <w:t>LICENSURE</w:t>
      </w:r>
      <w:r w:rsidRPr="00A449BF">
        <w:tab/>
        <w:t>Pennsylvania</w:t>
      </w:r>
    </w:p>
    <w:p w:rsidR="002559E1" w:rsidRPr="00A449BF" w:rsidRDefault="002559E1" w:rsidP="006C1182">
      <w:pPr>
        <w:shd w:val="clear" w:color="auto" w:fill="FFFFFF" w:themeFill="background1"/>
        <w:tabs>
          <w:tab w:val="left" w:pos="1080"/>
          <w:tab w:val="left" w:pos="2880"/>
        </w:tabs>
      </w:pPr>
      <w:r w:rsidRPr="00A449BF">
        <w:tab/>
      </w:r>
      <w:r w:rsidRPr="00A449BF">
        <w:tab/>
        <w:t xml:space="preserve">Medical Physician Assistant </w:t>
      </w:r>
      <w:r w:rsidRPr="00A449BF">
        <w:tab/>
      </w:r>
    </w:p>
    <w:p w:rsidR="002559E1" w:rsidRPr="00A449BF" w:rsidRDefault="002559E1" w:rsidP="006C1182">
      <w:pPr>
        <w:shd w:val="clear" w:color="auto" w:fill="FFFFFF" w:themeFill="background1"/>
        <w:tabs>
          <w:tab w:val="left" w:pos="1080"/>
          <w:tab w:val="left" w:pos="2880"/>
        </w:tabs>
        <w:rPr>
          <w:lang w:val="fr-FR"/>
        </w:rPr>
      </w:pPr>
      <w:r w:rsidRPr="00A449BF">
        <w:tab/>
      </w:r>
      <w:r w:rsidRPr="00A449BF">
        <w:tab/>
      </w:r>
      <w:r w:rsidRPr="00A449BF">
        <w:rPr>
          <w:lang w:val="fr-FR"/>
        </w:rPr>
        <w:t>MA-001915-L</w:t>
      </w:r>
    </w:p>
    <w:p w:rsidR="002559E1" w:rsidRPr="00A449BF" w:rsidRDefault="002559E1" w:rsidP="006C1182">
      <w:pPr>
        <w:shd w:val="clear" w:color="auto" w:fill="FFFFFF" w:themeFill="background1"/>
        <w:tabs>
          <w:tab w:val="left" w:pos="1080"/>
          <w:tab w:val="left" w:pos="2880"/>
        </w:tabs>
      </w:pPr>
      <w:r w:rsidRPr="00A449BF">
        <w:rPr>
          <w:lang w:val="fr-FR"/>
        </w:rPr>
        <w:tab/>
      </w:r>
      <w:r w:rsidRPr="00A449BF">
        <w:rPr>
          <w:lang w:val="fr-FR"/>
        </w:rPr>
        <w:tab/>
      </w:r>
    </w:p>
    <w:p w:rsidR="002559E1" w:rsidRPr="00A449BF" w:rsidRDefault="002559E1" w:rsidP="006C1182">
      <w:pPr>
        <w:shd w:val="clear" w:color="auto" w:fill="FFFFFF" w:themeFill="background1"/>
        <w:tabs>
          <w:tab w:val="left" w:pos="1080"/>
          <w:tab w:val="left" w:pos="2880"/>
        </w:tabs>
      </w:pPr>
      <w:r w:rsidRPr="00A449BF">
        <w:rPr>
          <w:b/>
        </w:rPr>
        <w:t>CERTIFICATION</w:t>
      </w:r>
      <w:r w:rsidRPr="00A449BF">
        <w:tab/>
        <w:t>National Commission on Certification of Physician Assistants</w:t>
      </w:r>
    </w:p>
    <w:p w:rsidR="002559E1" w:rsidRPr="00A449BF" w:rsidRDefault="002559E1" w:rsidP="006C1182">
      <w:pPr>
        <w:shd w:val="clear" w:color="auto" w:fill="FFFFFF" w:themeFill="background1"/>
        <w:tabs>
          <w:tab w:val="left" w:pos="1080"/>
          <w:tab w:val="left" w:pos="2880"/>
        </w:tabs>
      </w:pPr>
      <w:r w:rsidRPr="00A449BF">
        <w:tab/>
      </w:r>
      <w:r w:rsidRPr="00A449BF">
        <w:tab/>
        <w:t>Board Certified: 950137</w:t>
      </w:r>
    </w:p>
    <w:p w:rsidR="002559E1" w:rsidRPr="00A449BF" w:rsidRDefault="002559E1" w:rsidP="006C1182">
      <w:pPr>
        <w:shd w:val="clear" w:color="auto" w:fill="FFFFFF" w:themeFill="background1"/>
        <w:tabs>
          <w:tab w:val="left" w:pos="1080"/>
          <w:tab w:val="left" w:pos="2880"/>
        </w:tabs>
      </w:pPr>
      <w:r w:rsidRPr="00A449BF">
        <w:tab/>
      </w:r>
      <w:r w:rsidRPr="00A449BF">
        <w:tab/>
        <w:t xml:space="preserve">Basic Life Support  </w:t>
      </w:r>
    </w:p>
    <w:p w:rsidR="002559E1" w:rsidRPr="00A449BF" w:rsidRDefault="002559E1" w:rsidP="006C1182">
      <w:pPr>
        <w:shd w:val="clear" w:color="auto" w:fill="FFFFFF" w:themeFill="background1"/>
        <w:tabs>
          <w:tab w:val="left" w:pos="1080"/>
          <w:tab w:val="left" w:pos="2880"/>
        </w:tabs>
      </w:pPr>
      <w:r w:rsidRPr="00A449BF">
        <w:tab/>
      </w:r>
      <w:r w:rsidRPr="00A449BF">
        <w:tab/>
        <w:t xml:space="preserve">Advanced Cardiac Life Support  </w:t>
      </w:r>
    </w:p>
    <w:p w:rsidR="005C4298" w:rsidRPr="00A449BF" w:rsidRDefault="002559E1" w:rsidP="006C1182">
      <w:pPr>
        <w:shd w:val="clear" w:color="auto" w:fill="FFFFFF" w:themeFill="background1"/>
        <w:tabs>
          <w:tab w:val="left" w:pos="1080"/>
          <w:tab w:val="left" w:pos="2880"/>
        </w:tabs>
      </w:pPr>
      <w:r w:rsidRPr="00A449BF">
        <w:rPr>
          <w:b/>
        </w:rPr>
        <w:t>AWARDS</w:t>
      </w:r>
      <w:r w:rsidRPr="00A449BF">
        <w:tab/>
      </w:r>
      <w:r w:rsidRPr="00A449BF">
        <w:tab/>
      </w:r>
    </w:p>
    <w:p w:rsidR="00E75C8F" w:rsidRPr="00E75C8F" w:rsidRDefault="006C156E" w:rsidP="00E75C8F">
      <w:pPr>
        <w:pStyle w:val="ListParagraph"/>
        <w:suppressAutoHyphens/>
        <w:spacing w:after="0"/>
        <w:ind w:left="1170" w:hanging="90"/>
        <w:rPr>
          <w:rFonts w:cs="Times New Roman"/>
          <w:noProof/>
          <w:sz w:val="20"/>
          <w:szCs w:val="20"/>
        </w:rPr>
      </w:pPr>
      <w:r w:rsidRPr="00E75C8F">
        <w:rPr>
          <w:sz w:val="20"/>
          <w:szCs w:val="20"/>
        </w:rPr>
        <w:t>2020</w:t>
      </w:r>
      <w:r w:rsidR="00E75C8F">
        <w:tab/>
      </w:r>
      <w:r w:rsidR="00E75C8F">
        <w:tab/>
      </w:r>
      <w:r w:rsidR="00E75C8F" w:rsidRPr="00E75C8F">
        <w:rPr>
          <w:rFonts w:cs="Times New Roman"/>
          <w:b/>
          <w:noProof/>
          <w:sz w:val="20"/>
          <w:szCs w:val="20"/>
        </w:rPr>
        <w:t xml:space="preserve">Mazzoni Center 2020 </w:t>
      </w:r>
      <w:r w:rsidR="00E75C8F">
        <w:rPr>
          <w:rFonts w:cs="Times New Roman"/>
          <w:b/>
          <w:noProof/>
          <w:sz w:val="20"/>
          <w:szCs w:val="20"/>
        </w:rPr>
        <w:t xml:space="preserve">Volunteer </w:t>
      </w:r>
      <w:r w:rsidR="00E75C8F" w:rsidRPr="00E75C8F">
        <w:rPr>
          <w:rFonts w:cs="Times New Roman"/>
          <w:b/>
          <w:noProof/>
          <w:sz w:val="20"/>
          <w:szCs w:val="20"/>
        </w:rPr>
        <w:t>Service Award</w:t>
      </w:r>
      <w:r w:rsidR="00E75C8F" w:rsidRPr="00E75C8F">
        <w:rPr>
          <w:rFonts w:cs="Times New Roman"/>
          <w:noProof/>
          <w:sz w:val="20"/>
          <w:szCs w:val="20"/>
        </w:rPr>
        <w:t xml:space="preserve"> </w:t>
      </w:r>
    </w:p>
    <w:p w:rsidR="00E75C8F" w:rsidRPr="00E75C8F" w:rsidRDefault="00E75C8F" w:rsidP="00E75C8F">
      <w:pPr>
        <w:widowControl w:val="0"/>
        <w:suppressAutoHyphens/>
        <w:ind w:left="2880"/>
        <w:contextualSpacing/>
        <w:rPr>
          <w:noProof/>
        </w:rPr>
      </w:pPr>
      <w:r w:rsidRPr="00E75C8F">
        <w:rPr>
          <w:noProof/>
        </w:rPr>
        <w:t>Presented to a volunteer who portrays a dedication to service engagement, and that has  demonstrated significant commitment to the welfare of the greater LGBTQ community</w:t>
      </w:r>
    </w:p>
    <w:p w:rsidR="00E75C8F" w:rsidRPr="00E75C8F" w:rsidRDefault="00E75C8F" w:rsidP="00E75C8F">
      <w:pPr>
        <w:widowControl w:val="0"/>
        <w:suppressAutoHyphens/>
        <w:ind w:left="2610" w:firstLine="270"/>
        <w:contextualSpacing/>
        <w:rPr>
          <w:noProof/>
        </w:rPr>
      </w:pPr>
    </w:p>
    <w:p w:rsidR="00652367" w:rsidRDefault="00652367" w:rsidP="00DA68F2">
      <w:pPr>
        <w:shd w:val="clear" w:color="auto" w:fill="FFFFFF" w:themeFill="background1"/>
        <w:ind w:left="2880" w:hanging="1800"/>
      </w:pPr>
    </w:p>
    <w:p w:rsidR="00652367" w:rsidRPr="00A449BF" w:rsidRDefault="00652367" w:rsidP="00652367">
      <w:pPr>
        <w:shd w:val="clear" w:color="auto" w:fill="FFFFFF" w:themeFill="background1"/>
        <w:tabs>
          <w:tab w:val="left" w:pos="1080"/>
          <w:tab w:val="left" w:pos="2880"/>
        </w:tabs>
        <w:ind w:left="2880" w:hanging="2880"/>
      </w:pPr>
      <w:r w:rsidRPr="00A449BF">
        <w:rPr>
          <w:b/>
        </w:rPr>
        <w:lastRenderedPageBreak/>
        <w:t xml:space="preserve">AWARDS – continued </w:t>
      </w:r>
    </w:p>
    <w:p w:rsidR="00D33F2B" w:rsidRPr="00A449BF" w:rsidRDefault="004358AA" w:rsidP="00DA68F2">
      <w:pPr>
        <w:shd w:val="clear" w:color="auto" w:fill="FFFFFF" w:themeFill="background1"/>
        <w:ind w:left="2880" w:hanging="1800"/>
      </w:pPr>
      <w:r w:rsidRPr="00A449BF">
        <w:t xml:space="preserve">2017 </w:t>
      </w:r>
      <w:r w:rsidRPr="00A449BF">
        <w:tab/>
      </w:r>
      <w:proofErr w:type="spellStart"/>
      <w:r w:rsidRPr="00A449BF">
        <w:rPr>
          <w:b/>
        </w:rPr>
        <w:t>Mazzoni</w:t>
      </w:r>
      <w:proofErr w:type="spellEnd"/>
      <w:r w:rsidRPr="00A449BF">
        <w:rPr>
          <w:b/>
        </w:rPr>
        <w:t xml:space="preserve"> Center </w:t>
      </w:r>
      <w:r w:rsidR="00E75C8F">
        <w:rPr>
          <w:b/>
        </w:rPr>
        <w:t xml:space="preserve">2017 </w:t>
      </w:r>
      <w:r w:rsidRPr="00A449BF">
        <w:rPr>
          <w:b/>
        </w:rPr>
        <w:t>Outstanding Service Award</w:t>
      </w:r>
    </w:p>
    <w:p w:rsidR="004358AA" w:rsidRPr="00A449BF" w:rsidRDefault="004358AA" w:rsidP="00DA68F2">
      <w:pPr>
        <w:shd w:val="clear" w:color="auto" w:fill="FFFFFF" w:themeFill="background1"/>
        <w:ind w:left="2880" w:hanging="1800"/>
      </w:pPr>
      <w:r w:rsidRPr="00A449BF">
        <w:tab/>
        <w:t>An award for outstanding accomplishments, commitment to public health, and community service through the 2016 PA Olympics</w:t>
      </w:r>
    </w:p>
    <w:p w:rsidR="00D33F2B" w:rsidRPr="00A449BF" w:rsidRDefault="00D33F2B" w:rsidP="00DA68F2">
      <w:pPr>
        <w:shd w:val="clear" w:color="auto" w:fill="FFFFFF" w:themeFill="background1"/>
        <w:ind w:left="2880" w:hanging="1800"/>
      </w:pPr>
    </w:p>
    <w:p w:rsidR="00DA68F2" w:rsidRPr="00A449BF" w:rsidRDefault="00DA68F2" w:rsidP="00DA68F2">
      <w:pPr>
        <w:shd w:val="clear" w:color="auto" w:fill="FFFFFF" w:themeFill="background1"/>
        <w:ind w:left="2880" w:hanging="1800"/>
      </w:pPr>
      <w:r w:rsidRPr="00A449BF">
        <w:t>2016</w:t>
      </w:r>
      <w:r w:rsidRPr="00A449BF">
        <w:tab/>
      </w:r>
      <w:r w:rsidRPr="00A449BF">
        <w:rPr>
          <w:b/>
        </w:rPr>
        <w:t>Physician Assistant Education Association Partnership Award</w:t>
      </w:r>
    </w:p>
    <w:p w:rsidR="00DA68F2" w:rsidRPr="00A449BF" w:rsidRDefault="00DA68F2" w:rsidP="00DA68F2">
      <w:pPr>
        <w:shd w:val="clear" w:color="auto" w:fill="FFFFFF" w:themeFill="background1"/>
        <w:ind w:left="2880" w:hanging="1800"/>
        <w:rPr>
          <w:i/>
        </w:rPr>
      </w:pPr>
      <w:r w:rsidRPr="00A449BF">
        <w:tab/>
      </w:r>
      <w:r w:rsidRPr="00A449BF">
        <w:rPr>
          <w:i/>
        </w:rPr>
        <w:t>A national award that recognizes an individual or institution that provides support to one or more PA programs and that has made a noteworthy contribution to PA education</w:t>
      </w:r>
    </w:p>
    <w:p w:rsidR="00DA68F2" w:rsidRPr="00A449BF" w:rsidRDefault="00DA68F2" w:rsidP="006C1182">
      <w:pPr>
        <w:shd w:val="clear" w:color="auto" w:fill="FFFFFF" w:themeFill="background1"/>
        <w:ind w:left="2880" w:hanging="1800"/>
      </w:pPr>
    </w:p>
    <w:p w:rsidR="004A2AB5" w:rsidRPr="00A449BF" w:rsidRDefault="004A2AB5" w:rsidP="006C1182">
      <w:pPr>
        <w:shd w:val="clear" w:color="auto" w:fill="FFFFFF" w:themeFill="background1"/>
        <w:ind w:left="2880" w:hanging="1800"/>
        <w:rPr>
          <w:b/>
        </w:rPr>
      </w:pPr>
      <w:r w:rsidRPr="00A449BF">
        <w:t>2015</w:t>
      </w:r>
      <w:r w:rsidRPr="00A449BF">
        <w:rPr>
          <w:b/>
        </w:rPr>
        <w:tab/>
        <w:t>2014-2015 Student Academy of the American Academy of Physician Assistants Physician Assistant Student Mentor Award</w:t>
      </w:r>
    </w:p>
    <w:p w:rsidR="004A2AB5" w:rsidRPr="00A449BF" w:rsidRDefault="004A2AB5" w:rsidP="006C1182">
      <w:pPr>
        <w:shd w:val="clear" w:color="auto" w:fill="FFFFFF" w:themeFill="background1"/>
        <w:ind w:left="2880"/>
        <w:rPr>
          <w:i/>
        </w:rPr>
      </w:pPr>
      <w:r w:rsidRPr="00A449BF">
        <w:rPr>
          <w:i/>
        </w:rPr>
        <w:t xml:space="preserve">A national award that recognizes a Physician Assistant who has demonstrated exemplary service to PA students and has furthered the leadership, educational and professional development of PA students </w:t>
      </w:r>
    </w:p>
    <w:p w:rsidR="00D514E8" w:rsidRPr="00A449BF" w:rsidRDefault="004A2AB5" w:rsidP="006C1182">
      <w:pPr>
        <w:shd w:val="clear" w:color="auto" w:fill="FFFFFF" w:themeFill="background1"/>
        <w:tabs>
          <w:tab w:val="left" w:pos="1080"/>
          <w:tab w:val="left" w:pos="2880"/>
        </w:tabs>
        <w:ind w:right="-360"/>
      </w:pPr>
      <w:r w:rsidRPr="00A449BF">
        <w:tab/>
      </w:r>
    </w:p>
    <w:p w:rsidR="00506565" w:rsidRPr="00A449BF" w:rsidRDefault="00D514E8" w:rsidP="006C1182">
      <w:pPr>
        <w:shd w:val="clear" w:color="auto" w:fill="FFFFFF" w:themeFill="background1"/>
        <w:tabs>
          <w:tab w:val="left" w:pos="1080"/>
          <w:tab w:val="left" w:pos="2880"/>
        </w:tabs>
        <w:ind w:right="-360"/>
        <w:rPr>
          <w:b/>
          <w:shd w:val="clear" w:color="auto" w:fill="FFFFFF"/>
        </w:rPr>
      </w:pPr>
      <w:r w:rsidRPr="00A449BF">
        <w:tab/>
      </w:r>
      <w:r w:rsidR="00506565" w:rsidRPr="00A449BF">
        <w:t>201</w:t>
      </w:r>
      <w:r w:rsidR="004A2AB5" w:rsidRPr="00A449BF">
        <w:t>4</w:t>
      </w:r>
      <w:r w:rsidR="00506565" w:rsidRPr="00A449BF">
        <w:tab/>
      </w:r>
      <w:r w:rsidR="00506565" w:rsidRPr="00A449BF">
        <w:rPr>
          <w:b/>
          <w:shd w:val="clear" w:color="auto" w:fill="FFFFFF"/>
        </w:rPr>
        <w:t>National Honor Society of Phi Beta Delta</w:t>
      </w:r>
    </w:p>
    <w:p w:rsidR="00506565" w:rsidRPr="00A449BF" w:rsidRDefault="00506565" w:rsidP="006C1182">
      <w:pPr>
        <w:shd w:val="clear" w:color="auto" w:fill="FFFFFF" w:themeFill="background1"/>
        <w:tabs>
          <w:tab w:val="left" w:pos="1080"/>
          <w:tab w:val="left" w:pos="2880"/>
        </w:tabs>
        <w:ind w:left="2880" w:right="-360"/>
        <w:rPr>
          <w:i/>
        </w:rPr>
      </w:pPr>
      <w:r w:rsidRPr="00A449BF">
        <w:rPr>
          <w:i/>
          <w:shd w:val="clear" w:color="auto" w:fill="FFFFFF"/>
        </w:rPr>
        <w:t>An honor society that recognizes distinguished faculty for their scholarly achievement in international education, research, and their contributions to the internationalization of the University </w:t>
      </w:r>
      <w:r w:rsidRPr="00A449BF">
        <w:rPr>
          <w:i/>
        </w:rPr>
        <w:tab/>
      </w:r>
    </w:p>
    <w:p w:rsidR="00D514E8" w:rsidRPr="00A449BF" w:rsidRDefault="00506565" w:rsidP="006C1182">
      <w:pPr>
        <w:shd w:val="clear" w:color="auto" w:fill="FFFFFF" w:themeFill="background1"/>
        <w:tabs>
          <w:tab w:val="left" w:pos="1080"/>
          <w:tab w:val="left" w:pos="2880"/>
        </w:tabs>
      </w:pPr>
      <w:r w:rsidRPr="00A449BF">
        <w:tab/>
      </w:r>
    </w:p>
    <w:p w:rsidR="00937DC4" w:rsidRPr="00A449BF" w:rsidRDefault="0066472F" w:rsidP="006C1182">
      <w:pPr>
        <w:shd w:val="clear" w:color="auto" w:fill="FFFFFF" w:themeFill="background1"/>
        <w:tabs>
          <w:tab w:val="left" w:pos="1080"/>
          <w:tab w:val="left" w:pos="2880"/>
        </w:tabs>
        <w:rPr>
          <w:b/>
          <w:bCs/>
          <w:color w:val="222222"/>
          <w:shd w:val="clear" w:color="auto" w:fill="FFFFFF"/>
        </w:rPr>
      </w:pPr>
      <w:r>
        <w:tab/>
      </w:r>
      <w:r w:rsidR="00937DC4" w:rsidRPr="00A449BF">
        <w:t>2015</w:t>
      </w:r>
      <w:r w:rsidR="00937DC4" w:rsidRPr="00A449BF">
        <w:tab/>
      </w:r>
      <w:r w:rsidR="00263115" w:rsidRPr="00A449BF">
        <w:rPr>
          <w:b/>
          <w:bCs/>
          <w:color w:val="222222"/>
          <w:shd w:val="clear" w:color="auto" w:fill="FFFFFF"/>
        </w:rPr>
        <w:t>2016 P</w:t>
      </w:r>
      <w:r w:rsidR="00BE6C24" w:rsidRPr="00A449BF">
        <w:rPr>
          <w:b/>
          <w:bCs/>
          <w:color w:val="222222"/>
          <w:shd w:val="clear" w:color="auto" w:fill="FFFFFF"/>
        </w:rPr>
        <w:t xml:space="preserve">hysician Assistant Education Association </w:t>
      </w:r>
      <w:r w:rsidR="00263115" w:rsidRPr="00A449BF">
        <w:rPr>
          <w:b/>
          <w:bCs/>
          <w:color w:val="222222"/>
          <w:shd w:val="clear" w:color="auto" w:fill="FFFFFF"/>
        </w:rPr>
        <w:t>Partnership Award</w:t>
      </w:r>
    </w:p>
    <w:p w:rsidR="00BE6C24" w:rsidRPr="00A449BF" w:rsidRDefault="00BE6C24" w:rsidP="006C1182">
      <w:pPr>
        <w:shd w:val="clear" w:color="auto" w:fill="FFFFFF" w:themeFill="background1"/>
        <w:tabs>
          <w:tab w:val="left" w:pos="1080"/>
          <w:tab w:val="left" w:pos="2880"/>
        </w:tabs>
        <w:ind w:left="2880"/>
        <w:rPr>
          <w:i/>
        </w:rPr>
      </w:pPr>
      <w:r w:rsidRPr="00A449BF">
        <w:rPr>
          <w:bCs/>
          <w:i/>
          <w:color w:val="222222"/>
          <w:shd w:val="clear" w:color="auto" w:fill="FFFFFF"/>
        </w:rPr>
        <w:t>A national</w:t>
      </w:r>
      <w:r w:rsidRPr="00A449BF">
        <w:rPr>
          <w:b/>
          <w:bCs/>
          <w:i/>
          <w:color w:val="222222"/>
          <w:shd w:val="clear" w:color="auto" w:fill="FFFFFF"/>
        </w:rPr>
        <w:t xml:space="preserve"> </w:t>
      </w:r>
      <w:r w:rsidRPr="00A449BF">
        <w:rPr>
          <w:i/>
        </w:rPr>
        <w:t>award that recognizes an individual or institution that provides support to one or more PA programs and that has made a noteworthy contribution to PA education</w:t>
      </w:r>
      <w:r w:rsidRPr="00A449BF">
        <w:rPr>
          <w:b/>
          <w:bCs/>
          <w:i/>
          <w:color w:val="222222"/>
          <w:shd w:val="clear" w:color="auto" w:fill="FFFFFF"/>
        </w:rPr>
        <w:tab/>
      </w:r>
    </w:p>
    <w:p w:rsidR="00EF211C" w:rsidRPr="00A449BF" w:rsidRDefault="00BE6C24" w:rsidP="006C1182">
      <w:pPr>
        <w:shd w:val="clear" w:color="auto" w:fill="FFFFFF" w:themeFill="background1"/>
        <w:tabs>
          <w:tab w:val="left" w:pos="1080"/>
          <w:tab w:val="left" w:pos="2880"/>
        </w:tabs>
      </w:pPr>
      <w:r w:rsidRPr="00A449BF">
        <w:tab/>
      </w:r>
    </w:p>
    <w:p w:rsidR="00D60279" w:rsidRPr="00A449BF" w:rsidRDefault="00EF211C" w:rsidP="006C1182">
      <w:pPr>
        <w:shd w:val="clear" w:color="auto" w:fill="FFFFFF" w:themeFill="background1"/>
        <w:tabs>
          <w:tab w:val="left" w:pos="1080"/>
          <w:tab w:val="left" w:pos="2880"/>
        </w:tabs>
      </w:pPr>
      <w:r w:rsidRPr="00A449BF">
        <w:tab/>
      </w:r>
      <w:r w:rsidR="00D60279" w:rsidRPr="00A449BF">
        <w:t>2013</w:t>
      </w:r>
      <w:r w:rsidR="00D60279" w:rsidRPr="00A449BF">
        <w:tab/>
      </w:r>
      <w:r w:rsidR="00D60279" w:rsidRPr="00A449BF">
        <w:rPr>
          <w:b/>
        </w:rPr>
        <w:t>A</w:t>
      </w:r>
      <w:r w:rsidR="00CD493B" w:rsidRPr="00A449BF">
        <w:rPr>
          <w:b/>
        </w:rPr>
        <w:t xml:space="preserve">merican Academy of Physician Assistants </w:t>
      </w:r>
      <w:r w:rsidR="00D60279" w:rsidRPr="00A449BF">
        <w:rPr>
          <w:b/>
        </w:rPr>
        <w:t>Distinguished</w:t>
      </w:r>
      <w:r w:rsidR="009F48BE" w:rsidRPr="00A449BF">
        <w:rPr>
          <w:b/>
        </w:rPr>
        <w:t xml:space="preserve"> </w:t>
      </w:r>
      <w:r w:rsidR="00D60279" w:rsidRPr="00A449BF">
        <w:rPr>
          <w:b/>
        </w:rPr>
        <w:t>Fellow</w:t>
      </w:r>
    </w:p>
    <w:p w:rsidR="00D3153F" w:rsidRPr="00A449BF" w:rsidRDefault="004A2AB5" w:rsidP="006C1182">
      <w:pPr>
        <w:shd w:val="clear" w:color="auto" w:fill="FFFFFF" w:themeFill="background1"/>
        <w:ind w:left="2880"/>
        <w:rPr>
          <w:i/>
        </w:rPr>
      </w:pPr>
      <w:r w:rsidRPr="00A449BF">
        <w:rPr>
          <w:i/>
        </w:rPr>
        <w:t>Recognizes</w:t>
      </w:r>
      <w:r w:rsidR="00D3153F" w:rsidRPr="00A449BF">
        <w:rPr>
          <w:i/>
        </w:rPr>
        <w:t xml:space="preserve"> </w:t>
      </w:r>
      <w:r w:rsidR="00506565" w:rsidRPr="00A449BF">
        <w:rPr>
          <w:i/>
        </w:rPr>
        <w:t>P</w:t>
      </w:r>
      <w:r w:rsidR="00D3153F" w:rsidRPr="00A449BF">
        <w:rPr>
          <w:i/>
        </w:rPr>
        <w:t xml:space="preserve">hysician </w:t>
      </w:r>
      <w:r w:rsidR="00506565" w:rsidRPr="00A449BF">
        <w:rPr>
          <w:i/>
        </w:rPr>
        <w:t>A</w:t>
      </w:r>
      <w:r w:rsidR="00D3153F" w:rsidRPr="00A449BF">
        <w:rPr>
          <w:i/>
        </w:rPr>
        <w:t>ssistant</w:t>
      </w:r>
      <w:r w:rsidRPr="00A449BF">
        <w:rPr>
          <w:i/>
        </w:rPr>
        <w:t>s</w:t>
      </w:r>
      <w:r w:rsidR="00D3153F" w:rsidRPr="00A449BF">
        <w:rPr>
          <w:i/>
        </w:rPr>
        <w:t xml:space="preserve"> that ha</w:t>
      </w:r>
      <w:r w:rsidRPr="00A449BF">
        <w:rPr>
          <w:i/>
        </w:rPr>
        <w:t>ve</w:t>
      </w:r>
      <w:r w:rsidR="00D3153F" w:rsidRPr="00A449BF">
        <w:rPr>
          <w:i/>
        </w:rPr>
        <w:t xml:space="preserve"> demonstrated outstanding dedication and distinction to their profession in the areas of medical practice, education, research and healthcare management, leadership in healthcare and medicine, professional development, and community service</w:t>
      </w:r>
    </w:p>
    <w:p w:rsidR="00D514E8" w:rsidRPr="00A449BF" w:rsidRDefault="00D3153F" w:rsidP="006C1182">
      <w:pPr>
        <w:shd w:val="clear" w:color="auto" w:fill="FFFFFF" w:themeFill="background1"/>
        <w:tabs>
          <w:tab w:val="left" w:pos="1080"/>
          <w:tab w:val="left" w:pos="2880"/>
        </w:tabs>
      </w:pPr>
      <w:r w:rsidRPr="00A449BF">
        <w:tab/>
      </w:r>
    </w:p>
    <w:p w:rsidR="002559E1" w:rsidRPr="00A449BF" w:rsidRDefault="00D514E8" w:rsidP="006C1182">
      <w:pPr>
        <w:shd w:val="clear" w:color="auto" w:fill="FFFFFF" w:themeFill="background1"/>
        <w:tabs>
          <w:tab w:val="left" w:pos="1080"/>
          <w:tab w:val="left" w:pos="2880"/>
        </w:tabs>
        <w:rPr>
          <w:b/>
        </w:rPr>
      </w:pPr>
      <w:r w:rsidRPr="00A449BF">
        <w:tab/>
      </w:r>
      <w:r w:rsidR="005C4298" w:rsidRPr="00A449BF">
        <w:t>2009</w:t>
      </w:r>
      <w:r w:rsidR="005C4298" w:rsidRPr="00A449BF">
        <w:tab/>
      </w:r>
      <w:proofErr w:type="spellStart"/>
      <w:r w:rsidR="002559E1" w:rsidRPr="00A449BF">
        <w:rPr>
          <w:b/>
        </w:rPr>
        <w:t>Salus</w:t>
      </w:r>
      <w:proofErr w:type="spellEnd"/>
      <w:r w:rsidR="002559E1" w:rsidRPr="00A449BF">
        <w:rPr>
          <w:b/>
        </w:rPr>
        <w:t xml:space="preserve"> University Physician Assistant Educator of the Year </w:t>
      </w:r>
    </w:p>
    <w:p w:rsidR="00D514E8" w:rsidRPr="00A449BF" w:rsidRDefault="002559E1" w:rsidP="006C1182">
      <w:pPr>
        <w:shd w:val="clear" w:color="auto" w:fill="FFFFFF" w:themeFill="background1"/>
        <w:tabs>
          <w:tab w:val="left" w:pos="1080"/>
          <w:tab w:val="left" w:pos="2880"/>
        </w:tabs>
      </w:pPr>
      <w:r w:rsidRPr="00A449BF">
        <w:tab/>
      </w:r>
    </w:p>
    <w:p w:rsidR="0097068B" w:rsidRPr="00A449BF" w:rsidRDefault="00D514E8" w:rsidP="006C1182">
      <w:pPr>
        <w:shd w:val="clear" w:color="auto" w:fill="FFFFFF" w:themeFill="background1"/>
        <w:tabs>
          <w:tab w:val="left" w:pos="1080"/>
          <w:tab w:val="left" w:pos="2880"/>
        </w:tabs>
        <w:rPr>
          <w:b/>
        </w:rPr>
      </w:pPr>
      <w:r w:rsidRPr="00A449BF">
        <w:tab/>
      </w:r>
      <w:r w:rsidR="0097068B" w:rsidRPr="00A449BF">
        <w:t>2008</w:t>
      </w:r>
      <w:r w:rsidR="0097068B" w:rsidRPr="00A449BF">
        <w:tab/>
      </w:r>
      <w:r w:rsidR="0097068B" w:rsidRPr="00A449BF">
        <w:rPr>
          <w:b/>
        </w:rPr>
        <w:t>Pi Alpha National Honor Society</w:t>
      </w:r>
    </w:p>
    <w:p w:rsidR="00D3153F" w:rsidRPr="00A449BF" w:rsidRDefault="004A2AB5" w:rsidP="006C1182">
      <w:pPr>
        <w:shd w:val="clear" w:color="auto" w:fill="FFFFFF" w:themeFill="background1"/>
        <w:tabs>
          <w:tab w:val="left" w:pos="1080"/>
          <w:tab w:val="left" w:pos="2880"/>
        </w:tabs>
        <w:ind w:left="2880"/>
        <w:rPr>
          <w:i/>
        </w:rPr>
      </w:pPr>
      <w:r w:rsidRPr="00A449BF">
        <w:rPr>
          <w:i/>
          <w:shd w:val="clear" w:color="auto" w:fill="FFFFFF"/>
        </w:rPr>
        <w:t xml:space="preserve">An honor society that recognizes distinguished Physician Assistants for </w:t>
      </w:r>
      <w:r w:rsidR="00506565" w:rsidRPr="00A449BF">
        <w:rPr>
          <w:i/>
        </w:rPr>
        <w:t>significant academic achievement, leadership, research, service, and a high standard of character and conduct</w:t>
      </w:r>
    </w:p>
    <w:p w:rsidR="00D514E8" w:rsidRPr="00A449BF" w:rsidRDefault="0097068B" w:rsidP="006C1182">
      <w:pPr>
        <w:shd w:val="clear" w:color="auto" w:fill="FFFFFF" w:themeFill="background1"/>
        <w:tabs>
          <w:tab w:val="left" w:pos="1080"/>
          <w:tab w:val="left" w:pos="2880"/>
        </w:tabs>
      </w:pPr>
      <w:r w:rsidRPr="00A449BF">
        <w:tab/>
      </w:r>
    </w:p>
    <w:p w:rsidR="002559E1" w:rsidRPr="00A449BF" w:rsidRDefault="00A76930" w:rsidP="006C1182">
      <w:pPr>
        <w:shd w:val="clear" w:color="auto" w:fill="FFFFFF" w:themeFill="background1"/>
        <w:tabs>
          <w:tab w:val="left" w:pos="1080"/>
          <w:tab w:val="left" w:pos="2880"/>
        </w:tabs>
        <w:rPr>
          <w:b/>
        </w:rPr>
      </w:pPr>
      <w:r w:rsidRPr="00A449BF">
        <w:tab/>
      </w:r>
      <w:r w:rsidR="005C4298" w:rsidRPr="00A449BF">
        <w:t>2008</w:t>
      </w:r>
      <w:r w:rsidR="002559E1" w:rsidRPr="00A449BF">
        <w:tab/>
      </w:r>
      <w:r w:rsidR="002559E1" w:rsidRPr="00A449BF">
        <w:rPr>
          <w:b/>
        </w:rPr>
        <w:t xml:space="preserve">Pennsylvania College of Optometry Physician Assistant Educator of the Year </w:t>
      </w:r>
    </w:p>
    <w:p w:rsidR="005C4298" w:rsidRPr="00A449BF" w:rsidRDefault="00D514E8" w:rsidP="006C1182">
      <w:pPr>
        <w:shd w:val="clear" w:color="auto" w:fill="FFFFFF" w:themeFill="background1"/>
        <w:tabs>
          <w:tab w:val="left" w:pos="1080"/>
          <w:tab w:val="left" w:pos="2880"/>
        </w:tabs>
        <w:ind w:left="2880" w:hanging="2880"/>
        <w:rPr>
          <w:b/>
        </w:rPr>
      </w:pPr>
      <w:r w:rsidRPr="00A449BF">
        <w:tab/>
      </w:r>
      <w:r w:rsidR="005C4298" w:rsidRPr="00A449BF">
        <w:t>2002</w:t>
      </w:r>
      <w:r w:rsidR="002559E1" w:rsidRPr="00A449BF">
        <w:tab/>
      </w:r>
      <w:r w:rsidR="004A2AB5" w:rsidRPr="00A449BF">
        <w:rPr>
          <w:b/>
        </w:rPr>
        <w:t>2001-2002 Student Academy of the American Academy of Physician Assistants</w:t>
      </w:r>
      <w:r w:rsidR="002559E1" w:rsidRPr="00A449BF">
        <w:t xml:space="preserve"> </w:t>
      </w:r>
      <w:r w:rsidR="002559E1" w:rsidRPr="00A449BF">
        <w:rPr>
          <w:b/>
        </w:rPr>
        <w:t xml:space="preserve">President’s Award </w:t>
      </w:r>
    </w:p>
    <w:p w:rsidR="004A2AB5" w:rsidRPr="00A449BF" w:rsidRDefault="004A2AB5" w:rsidP="006C1182">
      <w:pPr>
        <w:shd w:val="clear" w:color="auto" w:fill="FFFFFF" w:themeFill="background1"/>
        <w:tabs>
          <w:tab w:val="left" w:pos="1080"/>
          <w:tab w:val="left" w:pos="2880"/>
        </w:tabs>
        <w:ind w:left="2880" w:hanging="2880"/>
      </w:pPr>
      <w:r w:rsidRPr="00A449BF">
        <w:tab/>
      </w:r>
      <w:r w:rsidRPr="00A449BF">
        <w:tab/>
      </w:r>
      <w:r w:rsidRPr="00A449BF">
        <w:rPr>
          <w:i/>
        </w:rPr>
        <w:t xml:space="preserve">A national award that recognizes a Physician Assistant who has demonstrated exemplary vision and efforts to promote excellence and leadership in the student community among Physician Assistants </w:t>
      </w:r>
      <w:r w:rsidRPr="00A449BF">
        <w:tab/>
      </w:r>
    </w:p>
    <w:p w:rsidR="00D514E8" w:rsidRPr="00A449BF" w:rsidRDefault="00FD37BD" w:rsidP="006C1182">
      <w:pPr>
        <w:shd w:val="clear" w:color="auto" w:fill="FFFFFF" w:themeFill="background1"/>
        <w:tabs>
          <w:tab w:val="left" w:pos="1080"/>
          <w:tab w:val="left" w:pos="2880"/>
        </w:tabs>
        <w:ind w:left="2880" w:hanging="2880"/>
      </w:pPr>
      <w:r w:rsidRPr="00A449BF">
        <w:tab/>
      </w:r>
    </w:p>
    <w:p w:rsidR="002559E1" w:rsidRPr="00A449BF" w:rsidRDefault="00D514E8" w:rsidP="006C1182">
      <w:pPr>
        <w:shd w:val="clear" w:color="auto" w:fill="FFFFFF" w:themeFill="background1"/>
        <w:tabs>
          <w:tab w:val="left" w:pos="1080"/>
          <w:tab w:val="left" w:pos="2880"/>
        </w:tabs>
        <w:ind w:left="2880" w:hanging="2880"/>
      </w:pPr>
      <w:r w:rsidRPr="00A449BF">
        <w:tab/>
      </w:r>
      <w:r w:rsidR="005C4298" w:rsidRPr="00A449BF">
        <w:t xml:space="preserve">2000 – 2001 </w:t>
      </w:r>
      <w:r w:rsidR="002559E1" w:rsidRPr="00A449BF">
        <w:tab/>
      </w:r>
      <w:r w:rsidR="00FD37BD" w:rsidRPr="00A449BF">
        <w:rPr>
          <w:b/>
        </w:rPr>
        <w:t xml:space="preserve">Philadelphia College of Osteopathic Medicine </w:t>
      </w:r>
      <w:r w:rsidR="002559E1" w:rsidRPr="00A449BF">
        <w:rPr>
          <w:b/>
        </w:rPr>
        <w:t>Outstanding Faculty Member Service Award</w:t>
      </w:r>
    </w:p>
    <w:p w:rsidR="00D514E8" w:rsidRPr="00A449BF" w:rsidRDefault="002559E1" w:rsidP="006C1182">
      <w:pPr>
        <w:shd w:val="clear" w:color="auto" w:fill="FFFFFF" w:themeFill="background1"/>
        <w:tabs>
          <w:tab w:val="left" w:pos="1080"/>
          <w:tab w:val="left" w:pos="2880"/>
        </w:tabs>
      </w:pPr>
      <w:r w:rsidRPr="00A449BF">
        <w:tab/>
      </w:r>
    </w:p>
    <w:p w:rsidR="002559E1" w:rsidRPr="00A449BF" w:rsidRDefault="00D514E8" w:rsidP="006C1182">
      <w:pPr>
        <w:shd w:val="clear" w:color="auto" w:fill="FFFFFF" w:themeFill="background1"/>
        <w:tabs>
          <w:tab w:val="left" w:pos="1080"/>
          <w:tab w:val="left" w:pos="2880"/>
        </w:tabs>
        <w:rPr>
          <w:b/>
        </w:rPr>
      </w:pPr>
      <w:r w:rsidRPr="00A449BF">
        <w:tab/>
      </w:r>
      <w:r w:rsidR="005C4298" w:rsidRPr="00A449BF">
        <w:t>1993, 1994</w:t>
      </w:r>
      <w:r w:rsidR="002559E1" w:rsidRPr="00A449BF">
        <w:tab/>
      </w:r>
      <w:r w:rsidR="002559E1" w:rsidRPr="00A449BF">
        <w:rPr>
          <w:b/>
        </w:rPr>
        <w:t xml:space="preserve">Physician Assistant Foundation Scholarship </w:t>
      </w:r>
    </w:p>
    <w:p w:rsidR="00D514E8" w:rsidRPr="00A449BF" w:rsidRDefault="002559E1" w:rsidP="006C1182">
      <w:pPr>
        <w:shd w:val="clear" w:color="auto" w:fill="FFFFFF" w:themeFill="background1"/>
        <w:tabs>
          <w:tab w:val="left" w:pos="1080"/>
          <w:tab w:val="left" w:pos="2880"/>
        </w:tabs>
      </w:pPr>
      <w:r w:rsidRPr="00A449BF">
        <w:tab/>
      </w:r>
    </w:p>
    <w:p w:rsidR="002559E1" w:rsidRPr="00A449BF" w:rsidRDefault="00D514E8" w:rsidP="006C1182">
      <w:pPr>
        <w:shd w:val="clear" w:color="auto" w:fill="FFFFFF" w:themeFill="background1"/>
        <w:tabs>
          <w:tab w:val="left" w:pos="1080"/>
          <w:tab w:val="left" w:pos="2880"/>
        </w:tabs>
      </w:pPr>
      <w:r w:rsidRPr="00A449BF">
        <w:tab/>
      </w:r>
      <w:r w:rsidR="005C4298" w:rsidRPr="00A449BF">
        <w:t>1993</w:t>
      </w:r>
      <w:r w:rsidR="002559E1" w:rsidRPr="00A449BF">
        <w:tab/>
      </w:r>
      <w:r w:rsidR="002559E1" w:rsidRPr="00A449BF">
        <w:rPr>
          <w:b/>
        </w:rPr>
        <w:t>Mark Berger Scholarship</w:t>
      </w:r>
      <w:r w:rsidR="002559E1" w:rsidRPr="00A449BF">
        <w:t xml:space="preserve"> </w:t>
      </w:r>
    </w:p>
    <w:p w:rsidR="002559E1" w:rsidRPr="00A449BF" w:rsidRDefault="002559E1" w:rsidP="006C1182">
      <w:pPr>
        <w:shd w:val="clear" w:color="auto" w:fill="FFFFFF" w:themeFill="background1"/>
        <w:tabs>
          <w:tab w:val="left" w:pos="1080"/>
          <w:tab w:val="left" w:pos="2880"/>
        </w:tabs>
      </w:pPr>
    </w:p>
    <w:p w:rsidR="0067713E" w:rsidRPr="00A449BF" w:rsidRDefault="002559E1" w:rsidP="0067713E">
      <w:pPr>
        <w:shd w:val="clear" w:color="auto" w:fill="FFFFFF" w:themeFill="background1"/>
        <w:tabs>
          <w:tab w:val="left" w:pos="1080"/>
          <w:tab w:val="left" w:pos="2880"/>
        </w:tabs>
        <w:ind w:left="2880" w:hanging="2880"/>
      </w:pPr>
      <w:r w:rsidRPr="00A449BF">
        <w:rPr>
          <w:b/>
        </w:rPr>
        <w:t>PROFESSIONAL SKILLS</w:t>
      </w:r>
      <w:r w:rsidRPr="00A449BF">
        <w:tab/>
      </w:r>
      <w:r w:rsidR="0067713E" w:rsidRPr="00A449BF">
        <w:t xml:space="preserve">Canvas, </w:t>
      </w:r>
      <w:proofErr w:type="spellStart"/>
      <w:r w:rsidR="0067713E" w:rsidRPr="00A449BF">
        <w:t>ExamSoft</w:t>
      </w:r>
      <w:proofErr w:type="spellEnd"/>
      <w:r w:rsidR="0067713E" w:rsidRPr="00A449BF">
        <w:t xml:space="preserve">, </w:t>
      </w:r>
      <w:proofErr w:type="spellStart"/>
      <w:r w:rsidR="0067713E" w:rsidRPr="00A449BF">
        <w:t>Exxat</w:t>
      </w:r>
      <w:proofErr w:type="spellEnd"/>
      <w:r w:rsidR="0067713E" w:rsidRPr="00A449BF">
        <w:t>, Blackboard 9.1, Collage, Banner, Word 201</w:t>
      </w:r>
      <w:r w:rsidR="0066472F">
        <w:t>6</w:t>
      </w:r>
      <w:r w:rsidR="0067713E" w:rsidRPr="00A449BF">
        <w:t>, Excel 2013, Access 201</w:t>
      </w:r>
      <w:r w:rsidR="0066472F">
        <w:t>6</w:t>
      </w:r>
      <w:r w:rsidR="0067713E" w:rsidRPr="00A449BF">
        <w:t>, PowerPoint 201</w:t>
      </w:r>
      <w:r w:rsidR="0066472F">
        <w:t>6</w:t>
      </w:r>
      <w:r w:rsidR="0067713E" w:rsidRPr="00A449BF">
        <w:t xml:space="preserve">, </w:t>
      </w:r>
      <w:proofErr w:type="spellStart"/>
      <w:r w:rsidR="0067713E" w:rsidRPr="00A449BF">
        <w:t>Respondus</w:t>
      </w:r>
      <w:proofErr w:type="spellEnd"/>
      <w:r w:rsidR="0067713E" w:rsidRPr="00A449BF">
        <w:t>, Typhon, Turning Point Technology</w:t>
      </w:r>
      <w:r w:rsidR="0066472F">
        <w:t xml:space="preserve">, </w:t>
      </w:r>
      <w:proofErr w:type="spellStart"/>
      <w:r w:rsidR="0066472F">
        <w:t>Panopto</w:t>
      </w:r>
      <w:proofErr w:type="spellEnd"/>
    </w:p>
    <w:p w:rsidR="004358AA" w:rsidRPr="00A449BF" w:rsidRDefault="004358AA" w:rsidP="006C1182">
      <w:pPr>
        <w:shd w:val="clear" w:color="auto" w:fill="FFFFFF" w:themeFill="background1"/>
        <w:tabs>
          <w:tab w:val="left" w:pos="1080"/>
          <w:tab w:val="left" w:pos="2880"/>
        </w:tabs>
        <w:rPr>
          <w:b/>
        </w:rPr>
      </w:pPr>
    </w:p>
    <w:p w:rsidR="00652367" w:rsidRDefault="00652367" w:rsidP="006C1182">
      <w:pPr>
        <w:shd w:val="clear" w:color="auto" w:fill="FFFFFF" w:themeFill="background1"/>
        <w:tabs>
          <w:tab w:val="left" w:pos="1080"/>
          <w:tab w:val="left" w:pos="2880"/>
        </w:tabs>
        <w:rPr>
          <w:b/>
        </w:rPr>
      </w:pPr>
    </w:p>
    <w:p w:rsidR="00652367" w:rsidRDefault="00652367" w:rsidP="006C1182">
      <w:pPr>
        <w:shd w:val="clear" w:color="auto" w:fill="FFFFFF" w:themeFill="background1"/>
        <w:tabs>
          <w:tab w:val="left" w:pos="1080"/>
          <w:tab w:val="left" w:pos="2880"/>
        </w:tabs>
        <w:rPr>
          <w:b/>
        </w:rPr>
      </w:pPr>
    </w:p>
    <w:p w:rsidR="00652367" w:rsidRDefault="00652367" w:rsidP="006C1182">
      <w:pPr>
        <w:shd w:val="clear" w:color="auto" w:fill="FFFFFF" w:themeFill="background1"/>
        <w:tabs>
          <w:tab w:val="left" w:pos="1080"/>
          <w:tab w:val="left" w:pos="2880"/>
        </w:tabs>
        <w:rPr>
          <w:b/>
        </w:rPr>
      </w:pPr>
    </w:p>
    <w:p w:rsidR="00652367" w:rsidRDefault="00652367" w:rsidP="006C1182">
      <w:pPr>
        <w:shd w:val="clear" w:color="auto" w:fill="FFFFFF" w:themeFill="background1"/>
        <w:tabs>
          <w:tab w:val="left" w:pos="1080"/>
          <w:tab w:val="left" w:pos="2880"/>
        </w:tabs>
        <w:rPr>
          <w:b/>
        </w:rPr>
      </w:pPr>
    </w:p>
    <w:p w:rsidR="00652367" w:rsidRDefault="00652367" w:rsidP="006C1182">
      <w:pPr>
        <w:shd w:val="clear" w:color="auto" w:fill="FFFFFF" w:themeFill="background1"/>
        <w:tabs>
          <w:tab w:val="left" w:pos="1080"/>
          <w:tab w:val="left" w:pos="2880"/>
        </w:tabs>
        <w:rPr>
          <w:b/>
        </w:rPr>
      </w:pPr>
    </w:p>
    <w:p w:rsidR="002559E1" w:rsidRPr="00A449BF" w:rsidRDefault="002559E1" w:rsidP="006C1182">
      <w:pPr>
        <w:shd w:val="clear" w:color="auto" w:fill="FFFFFF" w:themeFill="background1"/>
        <w:tabs>
          <w:tab w:val="left" w:pos="1080"/>
          <w:tab w:val="left" w:pos="2880"/>
        </w:tabs>
      </w:pPr>
      <w:bookmarkStart w:id="0" w:name="_GoBack"/>
      <w:bookmarkEnd w:id="0"/>
      <w:r w:rsidRPr="00A449BF">
        <w:rPr>
          <w:b/>
        </w:rPr>
        <w:lastRenderedPageBreak/>
        <w:t>PROFESSIONAL</w:t>
      </w:r>
      <w:r w:rsidRPr="00A449BF">
        <w:tab/>
      </w:r>
    </w:p>
    <w:p w:rsidR="009D6F91" w:rsidRPr="00A449BF" w:rsidRDefault="002559E1" w:rsidP="006C1182">
      <w:pPr>
        <w:pStyle w:val="Heading1"/>
        <w:shd w:val="clear" w:color="auto" w:fill="FFFFFF" w:themeFill="background1"/>
      </w:pPr>
      <w:r w:rsidRPr="00A449BF">
        <w:t>AFFLIATIONS</w:t>
      </w:r>
      <w:r w:rsidRPr="00A449BF">
        <w:tab/>
      </w:r>
      <w:r w:rsidR="009D6F91" w:rsidRPr="00A449BF">
        <w:rPr>
          <w:b w:val="0"/>
        </w:rPr>
        <w:t>American Academy of Physician Assistants - Distinguished Fellow</w:t>
      </w:r>
    </w:p>
    <w:p w:rsidR="002559E1" w:rsidRPr="00A449BF" w:rsidRDefault="002559E1" w:rsidP="006C1182">
      <w:pPr>
        <w:shd w:val="clear" w:color="auto" w:fill="FFFFFF" w:themeFill="background1"/>
        <w:tabs>
          <w:tab w:val="left" w:pos="1080"/>
          <w:tab w:val="left" w:pos="2880"/>
        </w:tabs>
      </w:pPr>
      <w:r w:rsidRPr="00A449BF">
        <w:tab/>
      </w:r>
      <w:r w:rsidRPr="00A449BF">
        <w:tab/>
        <w:t>Physician Assistant Education Association</w:t>
      </w:r>
    </w:p>
    <w:p w:rsidR="002559E1" w:rsidRPr="00A449BF" w:rsidRDefault="002559E1" w:rsidP="006C1182">
      <w:pPr>
        <w:shd w:val="clear" w:color="auto" w:fill="FFFFFF" w:themeFill="background1"/>
        <w:tabs>
          <w:tab w:val="left" w:pos="1080"/>
          <w:tab w:val="left" w:pos="2880"/>
        </w:tabs>
      </w:pPr>
      <w:r w:rsidRPr="00A449BF">
        <w:tab/>
      </w:r>
      <w:r w:rsidRPr="00A449BF">
        <w:tab/>
        <w:t>Pennsylvania Society of Physician Assistants</w:t>
      </w:r>
    </w:p>
    <w:p w:rsidR="00506565" w:rsidRPr="00A449BF" w:rsidRDefault="002559E1" w:rsidP="006C1182">
      <w:pPr>
        <w:shd w:val="clear" w:color="auto" w:fill="FFFFFF" w:themeFill="background1"/>
        <w:tabs>
          <w:tab w:val="left" w:pos="1080"/>
          <w:tab w:val="left" w:pos="2880"/>
        </w:tabs>
        <w:ind w:right="-360"/>
      </w:pPr>
      <w:r w:rsidRPr="00A449BF">
        <w:tab/>
      </w:r>
      <w:r w:rsidRPr="00A449BF">
        <w:tab/>
      </w:r>
      <w:r w:rsidR="00506565" w:rsidRPr="00A449BF">
        <w:rPr>
          <w:shd w:val="clear" w:color="auto" w:fill="FFFFFF"/>
        </w:rPr>
        <w:t>National Honor Society of Phi Beta Delta</w:t>
      </w:r>
    </w:p>
    <w:p w:rsidR="002559E1" w:rsidRPr="00A449BF" w:rsidRDefault="00506565" w:rsidP="006C1182">
      <w:pPr>
        <w:shd w:val="clear" w:color="auto" w:fill="FFFFFF" w:themeFill="background1"/>
        <w:tabs>
          <w:tab w:val="left" w:pos="1080"/>
          <w:tab w:val="left" w:pos="2880"/>
        </w:tabs>
        <w:ind w:right="-360"/>
      </w:pPr>
      <w:r w:rsidRPr="00A449BF">
        <w:tab/>
      </w:r>
      <w:r w:rsidRPr="00A449BF">
        <w:tab/>
      </w:r>
      <w:r w:rsidR="002559E1" w:rsidRPr="00A449BF">
        <w:t>Pi Alpha National Honor Society for Physician Assistants</w:t>
      </w:r>
    </w:p>
    <w:p w:rsidR="00506722" w:rsidRPr="00A449BF" w:rsidRDefault="002559E1" w:rsidP="006C1182">
      <w:pPr>
        <w:shd w:val="clear" w:color="auto" w:fill="FFFFFF" w:themeFill="background1"/>
        <w:tabs>
          <w:tab w:val="left" w:pos="1080"/>
          <w:tab w:val="left" w:pos="2880"/>
        </w:tabs>
        <w:ind w:right="-360"/>
      </w:pPr>
      <w:r w:rsidRPr="00A449BF">
        <w:tab/>
      </w:r>
      <w:r w:rsidRPr="00A449BF">
        <w:tab/>
        <w:t>Society for the Preservation of Physician Assistant History</w:t>
      </w:r>
    </w:p>
    <w:p w:rsidR="00F53FD3" w:rsidRPr="00BC734C" w:rsidRDefault="00610947" w:rsidP="006C1182">
      <w:pPr>
        <w:shd w:val="clear" w:color="auto" w:fill="FFFFFF" w:themeFill="background1"/>
        <w:tabs>
          <w:tab w:val="left" w:pos="1080"/>
          <w:tab w:val="left" w:pos="2880"/>
        </w:tabs>
        <w:ind w:right="-360"/>
        <w:rPr>
          <w:color w:val="FF0000"/>
        </w:rPr>
      </w:pPr>
      <w:r w:rsidRPr="00A449BF">
        <w:tab/>
      </w:r>
      <w:r w:rsidRPr="00A449BF">
        <w:tab/>
      </w:r>
      <w:r w:rsidR="006E082E" w:rsidRPr="00A449BF">
        <w:t>International Association of Healthcare Professionals</w:t>
      </w:r>
    </w:p>
    <w:sectPr w:rsidR="00F53FD3" w:rsidRPr="00BC734C" w:rsidSect="00506722">
      <w:headerReference w:type="default" r:id="rId8"/>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333" w:rsidRDefault="001E5333" w:rsidP="00667C2F">
      <w:r>
        <w:separator/>
      </w:r>
    </w:p>
  </w:endnote>
  <w:endnote w:type="continuationSeparator" w:id="0">
    <w:p w:rsidR="001E5333" w:rsidRDefault="001E5333" w:rsidP="0066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333" w:rsidRDefault="001E5333" w:rsidP="00667C2F">
      <w:r>
        <w:separator/>
      </w:r>
    </w:p>
  </w:footnote>
  <w:footnote w:type="continuationSeparator" w:id="0">
    <w:p w:rsidR="001E5333" w:rsidRDefault="001E5333" w:rsidP="00667C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33" w:rsidRDefault="001E5333">
    <w:pPr>
      <w:pStyle w:val="Header"/>
      <w:tabs>
        <w:tab w:val="clear" w:pos="8640"/>
      </w:tabs>
      <w:rPr>
        <w:lang w:val="fr-FR"/>
      </w:rPr>
    </w:pPr>
    <w:r>
      <w:rPr>
        <w:lang w:val="fr-FR"/>
      </w:rPr>
      <w:t>Michael L. Huber, MMS, PA-C</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 xml:space="preserve">Page </w:t>
    </w:r>
    <w:r>
      <w:rPr>
        <w:rStyle w:val="PageNumber"/>
      </w:rPr>
      <w:fldChar w:fldCharType="begin"/>
    </w:r>
    <w:r>
      <w:rPr>
        <w:rStyle w:val="PageNumber"/>
        <w:lang w:val="fr-FR"/>
      </w:rPr>
      <w:instrText xml:space="preserve"> PAGE </w:instrText>
    </w:r>
    <w:r>
      <w:rPr>
        <w:rStyle w:val="PageNumber"/>
      </w:rPr>
      <w:fldChar w:fldCharType="separate"/>
    </w:r>
    <w:r w:rsidR="00652367">
      <w:rPr>
        <w:rStyle w:val="PageNumber"/>
        <w:noProof/>
        <w:lang w:val="fr-FR"/>
      </w:rPr>
      <w:t>15</w:t>
    </w:r>
    <w:r>
      <w:rPr>
        <w:rStyle w:val="PageNumber"/>
      </w:rPr>
      <w:fldChar w:fldCharType="end"/>
    </w:r>
    <w:r>
      <w:rPr>
        <w:lang w:val="fr-F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1C1"/>
    <w:multiLevelType w:val="hybridMultilevel"/>
    <w:tmpl w:val="B25015CC"/>
    <w:lvl w:ilvl="0" w:tplc="29BEB17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6A943C6"/>
    <w:multiLevelType w:val="hybridMultilevel"/>
    <w:tmpl w:val="601C8366"/>
    <w:lvl w:ilvl="0" w:tplc="101A3116">
      <w:start w:val="2002"/>
      <w:numFmt w:val="decimal"/>
      <w:lvlText w:val="%1"/>
      <w:lvlJc w:val="left"/>
      <w:pPr>
        <w:tabs>
          <w:tab w:val="num" w:pos="2880"/>
        </w:tabs>
        <w:ind w:left="2880" w:hanging="180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9213364"/>
    <w:multiLevelType w:val="multilevel"/>
    <w:tmpl w:val="65888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32D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3E1FFA"/>
    <w:multiLevelType w:val="hybridMultilevel"/>
    <w:tmpl w:val="9C4EC1B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35067025"/>
    <w:multiLevelType w:val="hybridMultilevel"/>
    <w:tmpl w:val="3CE81E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35826889"/>
    <w:multiLevelType w:val="multilevel"/>
    <w:tmpl w:val="F7CC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05B98"/>
    <w:multiLevelType w:val="multilevel"/>
    <w:tmpl w:val="35F0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258E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A7E7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763A62"/>
    <w:multiLevelType w:val="multilevel"/>
    <w:tmpl w:val="28CA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5345F"/>
    <w:multiLevelType w:val="hybridMultilevel"/>
    <w:tmpl w:val="AD38EA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5B103DB3"/>
    <w:multiLevelType w:val="hybridMultilevel"/>
    <w:tmpl w:val="54CEC2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66BE52B8"/>
    <w:multiLevelType w:val="hybridMultilevel"/>
    <w:tmpl w:val="4E9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101C5"/>
    <w:multiLevelType w:val="multilevel"/>
    <w:tmpl w:val="0CE2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27B97"/>
    <w:multiLevelType w:val="hybridMultilevel"/>
    <w:tmpl w:val="4B2A1F3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5365AC0"/>
    <w:multiLevelType w:val="multilevel"/>
    <w:tmpl w:val="8414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977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AC04FC"/>
    <w:multiLevelType w:val="hybridMultilevel"/>
    <w:tmpl w:val="A3884952"/>
    <w:lvl w:ilvl="0" w:tplc="BA54DD68">
      <w:start w:val="2006"/>
      <w:numFmt w:val="decimal"/>
      <w:lvlText w:val="%1"/>
      <w:lvlJc w:val="left"/>
      <w:pPr>
        <w:tabs>
          <w:tab w:val="num" w:pos="2880"/>
        </w:tabs>
        <w:ind w:left="2880" w:hanging="180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F66434F"/>
    <w:multiLevelType w:val="hybridMultilevel"/>
    <w:tmpl w:val="DF6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21F20"/>
    <w:multiLevelType w:val="hybridMultilevel"/>
    <w:tmpl w:val="A684C3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7"/>
  </w:num>
  <w:num w:numId="2">
    <w:abstractNumId w:val="3"/>
  </w:num>
  <w:num w:numId="3">
    <w:abstractNumId w:val="9"/>
  </w:num>
  <w:num w:numId="4">
    <w:abstractNumId w:val="8"/>
  </w:num>
  <w:num w:numId="5">
    <w:abstractNumId w:val="1"/>
  </w:num>
  <w:num w:numId="6">
    <w:abstractNumId w:val="18"/>
  </w:num>
  <w:num w:numId="7">
    <w:abstractNumId w:val="13"/>
  </w:num>
  <w:num w:numId="8">
    <w:abstractNumId w:val="12"/>
  </w:num>
  <w:num w:numId="9">
    <w:abstractNumId w:val="6"/>
  </w:num>
  <w:num w:numId="10">
    <w:abstractNumId w:val="2"/>
  </w:num>
  <w:num w:numId="11">
    <w:abstractNumId w:val="16"/>
  </w:num>
  <w:num w:numId="12">
    <w:abstractNumId w:val="10"/>
  </w:num>
  <w:num w:numId="13">
    <w:abstractNumId w:val="7"/>
  </w:num>
  <w:num w:numId="14">
    <w:abstractNumId w:val="14"/>
  </w:num>
  <w:num w:numId="15">
    <w:abstractNumId w:val="19"/>
  </w:num>
  <w:num w:numId="16">
    <w:abstractNumId w:val="4"/>
  </w:num>
  <w:num w:numId="17">
    <w:abstractNumId w:val="0"/>
  </w:num>
  <w:num w:numId="18">
    <w:abstractNumId w:val="15"/>
  </w:num>
  <w:num w:numId="19">
    <w:abstractNumId w:val="5"/>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E1"/>
    <w:rsid w:val="00007112"/>
    <w:rsid w:val="00012025"/>
    <w:rsid w:val="00024E86"/>
    <w:rsid w:val="0006306A"/>
    <w:rsid w:val="0006400E"/>
    <w:rsid w:val="0006627B"/>
    <w:rsid w:val="00073485"/>
    <w:rsid w:val="000A2C4D"/>
    <w:rsid w:val="000B097C"/>
    <w:rsid w:val="000B2FC9"/>
    <w:rsid w:val="000C6A1D"/>
    <w:rsid w:val="000D600A"/>
    <w:rsid w:val="000E51E2"/>
    <w:rsid w:val="000F01A3"/>
    <w:rsid w:val="000F2991"/>
    <w:rsid w:val="00102718"/>
    <w:rsid w:val="00114328"/>
    <w:rsid w:val="00126433"/>
    <w:rsid w:val="00147F34"/>
    <w:rsid w:val="001579F4"/>
    <w:rsid w:val="001640F0"/>
    <w:rsid w:val="00171620"/>
    <w:rsid w:val="001819EE"/>
    <w:rsid w:val="0018286A"/>
    <w:rsid w:val="001870A3"/>
    <w:rsid w:val="001A05B2"/>
    <w:rsid w:val="001A4B05"/>
    <w:rsid w:val="001C0112"/>
    <w:rsid w:val="001C789C"/>
    <w:rsid w:val="001D1567"/>
    <w:rsid w:val="001E5333"/>
    <w:rsid w:val="001F6EEF"/>
    <w:rsid w:val="002041AB"/>
    <w:rsid w:val="002163E5"/>
    <w:rsid w:val="002163EB"/>
    <w:rsid w:val="002175F9"/>
    <w:rsid w:val="0024008D"/>
    <w:rsid w:val="0024173B"/>
    <w:rsid w:val="0024419F"/>
    <w:rsid w:val="002559E1"/>
    <w:rsid w:val="0026286C"/>
    <w:rsid w:val="00263115"/>
    <w:rsid w:val="00275D5D"/>
    <w:rsid w:val="002949F1"/>
    <w:rsid w:val="002B587B"/>
    <w:rsid w:val="002E159E"/>
    <w:rsid w:val="002F1702"/>
    <w:rsid w:val="00315500"/>
    <w:rsid w:val="003164D6"/>
    <w:rsid w:val="00324869"/>
    <w:rsid w:val="00336DF4"/>
    <w:rsid w:val="00341AB9"/>
    <w:rsid w:val="00342AD3"/>
    <w:rsid w:val="0034425F"/>
    <w:rsid w:val="00357464"/>
    <w:rsid w:val="0037161D"/>
    <w:rsid w:val="00384D6F"/>
    <w:rsid w:val="0039195C"/>
    <w:rsid w:val="003922F4"/>
    <w:rsid w:val="003A0D55"/>
    <w:rsid w:val="003C4D28"/>
    <w:rsid w:val="003C569B"/>
    <w:rsid w:val="003D38B7"/>
    <w:rsid w:val="003E5C83"/>
    <w:rsid w:val="00417BBF"/>
    <w:rsid w:val="00430E93"/>
    <w:rsid w:val="004358AA"/>
    <w:rsid w:val="00444C5D"/>
    <w:rsid w:val="00457852"/>
    <w:rsid w:val="0047670D"/>
    <w:rsid w:val="00491AAA"/>
    <w:rsid w:val="00494FCA"/>
    <w:rsid w:val="004A2AB5"/>
    <w:rsid w:val="004B4695"/>
    <w:rsid w:val="004C4EA3"/>
    <w:rsid w:val="004D5C14"/>
    <w:rsid w:val="004F1340"/>
    <w:rsid w:val="004F2709"/>
    <w:rsid w:val="00506565"/>
    <w:rsid w:val="00506722"/>
    <w:rsid w:val="00511805"/>
    <w:rsid w:val="00521599"/>
    <w:rsid w:val="0052531D"/>
    <w:rsid w:val="00546FDC"/>
    <w:rsid w:val="00553FC5"/>
    <w:rsid w:val="0055416A"/>
    <w:rsid w:val="00567EF3"/>
    <w:rsid w:val="00576116"/>
    <w:rsid w:val="00586FDB"/>
    <w:rsid w:val="005A027A"/>
    <w:rsid w:val="005A3A03"/>
    <w:rsid w:val="005B206B"/>
    <w:rsid w:val="005B2327"/>
    <w:rsid w:val="005C3BE1"/>
    <w:rsid w:val="005C4298"/>
    <w:rsid w:val="005C6CDF"/>
    <w:rsid w:val="005D5A75"/>
    <w:rsid w:val="005E2850"/>
    <w:rsid w:val="005F0583"/>
    <w:rsid w:val="005F1EA4"/>
    <w:rsid w:val="005F33AE"/>
    <w:rsid w:val="00604534"/>
    <w:rsid w:val="00610947"/>
    <w:rsid w:val="006109F7"/>
    <w:rsid w:val="00613FC6"/>
    <w:rsid w:val="00635E84"/>
    <w:rsid w:val="00637E1F"/>
    <w:rsid w:val="00645DA2"/>
    <w:rsid w:val="00652367"/>
    <w:rsid w:val="0066472F"/>
    <w:rsid w:val="00665562"/>
    <w:rsid w:val="00665E61"/>
    <w:rsid w:val="00667C2F"/>
    <w:rsid w:val="0067713E"/>
    <w:rsid w:val="00680348"/>
    <w:rsid w:val="006912F3"/>
    <w:rsid w:val="006B2B6D"/>
    <w:rsid w:val="006C1182"/>
    <w:rsid w:val="006C156E"/>
    <w:rsid w:val="006C7148"/>
    <w:rsid w:val="006D6AAD"/>
    <w:rsid w:val="006E082E"/>
    <w:rsid w:val="006F1370"/>
    <w:rsid w:val="007018B1"/>
    <w:rsid w:val="00701DF0"/>
    <w:rsid w:val="00705D47"/>
    <w:rsid w:val="0070621A"/>
    <w:rsid w:val="00716355"/>
    <w:rsid w:val="00717822"/>
    <w:rsid w:val="00720EBB"/>
    <w:rsid w:val="0073496D"/>
    <w:rsid w:val="007355D3"/>
    <w:rsid w:val="00750010"/>
    <w:rsid w:val="00774247"/>
    <w:rsid w:val="00796AC1"/>
    <w:rsid w:val="007F6393"/>
    <w:rsid w:val="00801679"/>
    <w:rsid w:val="0080289C"/>
    <w:rsid w:val="00803270"/>
    <w:rsid w:val="00813B0D"/>
    <w:rsid w:val="008307E6"/>
    <w:rsid w:val="00842941"/>
    <w:rsid w:val="00846706"/>
    <w:rsid w:val="00851E0D"/>
    <w:rsid w:val="00853AC4"/>
    <w:rsid w:val="00857295"/>
    <w:rsid w:val="008604B0"/>
    <w:rsid w:val="008604D4"/>
    <w:rsid w:val="008636E0"/>
    <w:rsid w:val="00867F6D"/>
    <w:rsid w:val="00875C88"/>
    <w:rsid w:val="0087791B"/>
    <w:rsid w:val="008806DF"/>
    <w:rsid w:val="00886FC5"/>
    <w:rsid w:val="008A7918"/>
    <w:rsid w:val="008B0055"/>
    <w:rsid w:val="008C3BBE"/>
    <w:rsid w:val="008F0791"/>
    <w:rsid w:val="00905573"/>
    <w:rsid w:val="00920342"/>
    <w:rsid w:val="009215B7"/>
    <w:rsid w:val="0092344E"/>
    <w:rsid w:val="00924BE8"/>
    <w:rsid w:val="00927616"/>
    <w:rsid w:val="00937DC4"/>
    <w:rsid w:val="0096407A"/>
    <w:rsid w:val="0097068B"/>
    <w:rsid w:val="00971CF1"/>
    <w:rsid w:val="00972997"/>
    <w:rsid w:val="0099037B"/>
    <w:rsid w:val="009A2463"/>
    <w:rsid w:val="009C139A"/>
    <w:rsid w:val="009C66DE"/>
    <w:rsid w:val="009D6F91"/>
    <w:rsid w:val="009F48BE"/>
    <w:rsid w:val="00A03232"/>
    <w:rsid w:val="00A065CB"/>
    <w:rsid w:val="00A16282"/>
    <w:rsid w:val="00A23865"/>
    <w:rsid w:val="00A25484"/>
    <w:rsid w:val="00A40B24"/>
    <w:rsid w:val="00A449BF"/>
    <w:rsid w:val="00A74D81"/>
    <w:rsid w:val="00A76930"/>
    <w:rsid w:val="00A76B41"/>
    <w:rsid w:val="00A90F12"/>
    <w:rsid w:val="00B06767"/>
    <w:rsid w:val="00B06773"/>
    <w:rsid w:val="00B077F8"/>
    <w:rsid w:val="00B203E5"/>
    <w:rsid w:val="00B245DD"/>
    <w:rsid w:val="00B56DFD"/>
    <w:rsid w:val="00B63A90"/>
    <w:rsid w:val="00B8243A"/>
    <w:rsid w:val="00B978FA"/>
    <w:rsid w:val="00BA0BFF"/>
    <w:rsid w:val="00BB69DE"/>
    <w:rsid w:val="00BC35B3"/>
    <w:rsid w:val="00BC734C"/>
    <w:rsid w:val="00BC77C1"/>
    <w:rsid w:val="00BE4658"/>
    <w:rsid w:val="00BE6C24"/>
    <w:rsid w:val="00BE7466"/>
    <w:rsid w:val="00BE7F2F"/>
    <w:rsid w:val="00BF1274"/>
    <w:rsid w:val="00BF5690"/>
    <w:rsid w:val="00C10A20"/>
    <w:rsid w:val="00C11FED"/>
    <w:rsid w:val="00C15B31"/>
    <w:rsid w:val="00C2427A"/>
    <w:rsid w:val="00C248F3"/>
    <w:rsid w:val="00C270F9"/>
    <w:rsid w:val="00C306B1"/>
    <w:rsid w:val="00C371AF"/>
    <w:rsid w:val="00C54055"/>
    <w:rsid w:val="00C643EF"/>
    <w:rsid w:val="00C66E5A"/>
    <w:rsid w:val="00C846E8"/>
    <w:rsid w:val="00C85233"/>
    <w:rsid w:val="00C93D2F"/>
    <w:rsid w:val="00CA6F87"/>
    <w:rsid w:val="00CB55D3"/>
    <w:rsid w:val="00CD493B"/>
    <w:rsid w:val="00CD76CD"/>
    <w:rsid w:val="00CD7928"/>
    <w:rsid w:val="00CE1808"/>
    <w:rsid w:val="00CE4937"/>
    <w:rsid w:val="00CE5C64"/>
    <w:rsid w:val="00D07980"/>
    <w:rsid w:val="00D11265"/>
    <w:rsid w:val="00D128FC"/>
    <w:rsid w:val="00D3153F"/>
    <w:rsid w:val="00D31E87"/>
    <w:rsid w:val="00D33F2B"/>
    <w:rsid w:val="00D369BE"/>
    <w:rsid w:val="00D514E8"/>
    <w:rsid w:val="00D60279"/>
    <w:rsid w:val="00D64E42"/>
    <w:rsid w:val="00D858BE"/>
    <w:rsid w:val="00D93BD7"/>
    <w:rsid w:val="00DA68F2"/>
    <w:rsid w:val="00DB1DA6"/>
    <w:rsid w:val="00DC108B"/>
    <w:rsid w:val="00DC7499"/>
    <w:rsid w:val="00DC7B20"/>
    <w:rsid w:val="00DE44E3"/>
    <w:rsid w:val="00DF1F98"/>
    <w:rsid w:val="00DF265F"/>
    <w:rsid w:val="00E05B47"/>
    <w:rsid w:val="00E26771"/>
    <w:rsid w:val="00E328A1"/>
    <w:rsid w:val="00E461D3"/>
    <w:rsid w:val="00E46D65"/>
    <w:rsid w:val="00E57D00"/>
    <w:rsid w:val="00E71CB1"/>
    <w:rsid w:val="00E75C8F"/>
    <w:rsid w:val="00E76159"/>
    <w:rsid w:val="00E832BE"/>
    <w:rsid w:val="00E9679C"/>
    <w:rsid w:val="00EB7519"/>
    <w:rsid w:val="00EC2384"/>
    <w:rsid w:val="00EC6C79"/>
    <w:rsid w:val="00ED211A"/>
    <w:rsid w:val="00ED487D"/>
    <w:rsid w:val="00ED5BD6"/>
    <w:rsid w:val="00EE3F73"/>
    <w:rsid w:val="00EF211C"/>
    <w:rsid w:val="00EF457D"/>
    <w:rsid w:val="00EF7DC7"/>
    <w:rsid w:val="00F01BDC"/>
    <w:rsid w:val="00F03BF1"/>
    <w:rsid w:val="00F04463"/>
    <w:rsid w:val="00F0495F"/>
    <w:rsid w:val="00F0566B"/>
    <w:rsid w:val="00F13320"/>
    <w:rsid w:val="00F33A97"/>
    <w:rsid w:val="00F47138"/>
    <w:rsid w:val="00F50974"/>
    <w:rsid w:val="00F53FD3"/>
    <w:rsid w:val="00F5541C"/>
    <w:rsid w:val="00F570E1"/>
    <w:rsid w:val="00F70E91"/>
    <w:rsid w:val="00F7272C"/>
    <w:rsid w:val="00F86801"/>
    <w:rsid w:val="00F97609"/>
    <w:rsid w:val="00FA524B"/>
    <w:rsid w:val="00FC0859"/>
    <w:rsid w:val="00FC5BD9"/>
    <w:rsid w:val="00FD1B84"/>
    <w:rsid w:val="00FD37BD"/>
    <w:rsid w:val="00FE2D3E"/>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88CD"/>
  <w15:docId w15:val="{0932D1B2-7E76-450D-B870-F4F5C041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E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559E1"/>
    <w:pPr>
      <w:keepNext/>
      <w:tabs>
        <w:tab w:val="left" w:pos="1080"/>
        <w:tab w:val="left" w:pos="2880"/>
      </w:tabs>
      <w:outlineLvl w:val="0"/>
    </w:pPr>
    <w:rPr>
      <w:b/>
    </w:rPr>
  </w:style>
  <w:style w:type="paragraph" w:styleId="Heading2">
    <w:name w:val="heading 2"/>
    <w:basedOn w:val="Normal"/>
    <w:next w:val="Normal"/>
    <w:link w:val="Heading2Char"/>
    <w:qFormat/>
    <w:rsid w:val="002559E1"/>
    <w:pPr>
      <w:keepNext/>
      <w:tabs>
        <w:tab w:val="left" w:pos="1080"/>
      </w:tabs>
      <w:ind w:left="1080" w:hanging="1080"/>
      <w:outlineLvl w:val="1"/>
    </w:pPr>
    <w:rPr>
      <w:b/>
      <w:bCs/>
    </w:rPr>
  </w:style>
  <w:style w:type="paragraph" w:styleId="Heading3">
    <w:name w:val="heading 3"/>
    <w:basedOn w:val="Normal"/>
    <w:next w:val="Normal"/>
    <w:link w:val="Heading3Char"/>
    <w:qFormat/>
    <w:rsid w:val="002559E1"/>
    <w:pPr>
      <w:keepNext/>
      <w:tabs>
        <w:tab w:val="left" w:pos="1080"/>
      </w:tabs>
      <w:ind w:left="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9E1"/>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2559E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2559E1"/>
    <w:rPr>
      <w:rFonts w:ascii="Times New Roman" w:eastAsia="Times New Roman" w:hAnsi="Times New Roman" w:cs="Times New Roman"/>
      <w:b/>
      <w:sz w:val="20"/>
      <w:szCs w:val="20"/>
    </w:rPr>
  </w:style>
  <w:style w:type="paragraph" w:styleId="Header">
    <w:name w:val="header"/>
    <w:basedOn w:val="Normal"/>
    <w:link w:val="HeaderChar"/>
    <w:rsid w:val="002559E1"/>
    <w:pPr>
      <w:tabs>
        <w:tab w:val="center" w:pos="4320"/>
        <w:tab w:val="right" w:pos="8640"/>
      </w:tabs>
    </w:pPr>
  </w:style>
  <w:style w:type="character" w:customStyle="1" w:styleId="HeaderChar">
    <w:name w:val="Header Char"/>
    <w:basedOn w:val="DefaultParagraphFont"/>
    <w:link w:val="Header"/>
    <w:rsid w:val="002559E1"/>
    <w:rPr>
      <w:rFonts w:ascii="Times New Roman" w:eastAsia="Times New Roman" w:hAnsi="Times New Roman" w:cs="Times New Roman"/>
      <w:sz w:val="20"/>
      <w:szCs w:val="20"/>
    </w:rPr>
  </w:style>
  <w:style w:type="character" w:styleId="PageNumber">
    <w:name w:val="page number"/>
    <w:basedOn w:val="DefaultParagraphFont"/>
    <w:rsid w:val="002559E1"/>
  </w:style>
  <w:style w:type="paragraph" w:styleId="Title">
    <w:name w:val="Title"/>
    <w:basedOn w:val="Normal"/>
    <w:link w:val="TitleChar"/>
    <w:qFormat/>
    <w:rsid w:val="002559E1"/>
    <w:pPr>
      <w:jc w:val="center"/>
    </w:pPr>
    <w:rPr>
      <w:b/>
    </w:rPr>
  </w:style>
  <w:style w:type="character" w:customStyle="1" w:styleId="TitleChar">
    <w:name w:val="Title Char"/>
    <w:basedOn w:val="DefaultParagraphFont"/>
    <w:link w:val="Title"/>
    <w:rsid w:val="002559E1"/>
    <w:rPr>
      <w:rFonts w:ascii="Times New Roman" w:eastAsia="Times New Roman" w:hAnsi="Times New Roman" w:cs="Times New Roman"/>
      <w:b/>
      <w:sz w:val="20"/>
      <w:szCs w:val="20"/>
    </w:rPr>
  </w:style>
  <w:style w:type="paragraph" w:styleId="BodyTextIndent">
    <w:name w:val="Body Text Indent"/>
    <w:basedOn w:val="Normal"/>
    <w:link w:val="BodyTextIndentChar"/>
    <w:rsid w:val="002559E1"/>
    <w:pPr>
      <w:tabs>
        <w:tab w:val="left" w:pos="1080"/>
        <w:tab w:val="left" w:pos="2880"/>
      </w:tabs>
      <w:ind w:left="2880"/>
    </w:pPr>
  </w:style>
  <w:style w:type="character" w:customStyle="1" w:styleId="BodyTextIndentChar">
    <w:name w:val="Body Text Indent Char"/>
    <w:basedOn w:val="DefaultParagraphFont"/>
    <w:link w:val="BodyTextIndent"/>
    <w:rsid w:val="002559E1"/>
    <w:rPr>
      <w:rFonts w:ascii="Times New Roman" w:eastAsia="Times New Roman" w:hAnsi="Times New Roman" w:cs="Times New Roman"/>
      <w:sz w:val="20"/>
      <w:szCs w:val="20"/>
    </w:rPr>
  </w:style>
  <w:style w:type="paragraph" w:styleId="BodyTextIndent2">
    <w:name w:val="Body Text Indent 2"/>
    <w:basedOn w:val="Normal"/>
    <w:link w:val="BodyTextIndent2Char"/>
    <w:rsid w:val="002559E1"/>
    <w:pPr>
      <w:ind w:left="2880"/>
    </w:pPr>
    <w:rPr>
      <w:i/>
      <w:iCs/>
    </w:rPr>
  </w:style>
  <w:style w:type="character" w:customStyle="1" w:styleId="BodyTextIndent2Char">
    <w:name w:val="Body Text Indent 2 Char"/>
    <w:basedOn w:val="DefaultParagraphFont"/>
    <w:link w:val="BodyTextIndent2"/>
    <w:rsid w:val="002559E1"/>
    <w:rPr>
      <w:rFonts w:ascii="Times New Roman" w:eastAsia="Times New Roman" w:hAnsi="Times New Roman" w:cs="Times New Roman"/>
      <w:i/>
      <w:iCs/>
      <w:sz w:val="20"/>
      <w:szCs w:val="20"/>
    </w:rPr>
  </w:style>
  <w:style w:type="character" w:styleId="Strong">
    <w:name w:val="Strong"/>
    <w:basedOn w:val="DefaultParagraphFont"/>
    <w:uiPriority w:val="22"/>
    <w:qFormat/>
    <w:rsid w:val="002559E1"/>
    <w:rPr>
      <w:b/>
      <w:bCs/>
    </w:rPr>
  </w:style>
  <w:style w:type="paragraph" w:styleId="ListParagraph">
    <w:name w:val="List Paragraph"/>
    <w:basedOn w:val="Normal"/>
    <w:uiPriority w:val="34"/>
    <w:qFormat/>
    <w:rsid w:val="00F570E1"/>
    <w:pPr>
      <w:spacing w:after="200"/>
      <w:ind w:left="720"/>
      <w:contextualSpacing/>
    </w:pPr>
    <w:rPr>
      <w:rFonts w:eastAsiaTheme="minorHAnsi" w:cstheme="minorBidi"/>
      <w:sz w:val="24"/>
      <w:szCs w:val="24"/>
    </w:rPr>
  </w:style>
  <w:style w:type="character" w:customStyle="1" w:styleId="apple-converted-space">
    <w:name w:val="apple-converted-space"/>
    <w:basedOn w:val="DefaultParagraphFont"/>
    <w:rsid w:val="004B4695"/>
  </w:style>
  <w:style w:type="character" w:styleId="Hyperlink">
    <w:name w:val="Hyperlink"/>
    <w:basedOn w:val="DefaultParagraphFont"/>
    <w:uiPriority w:val="99"/>
    <w:semiHidden/>
    <w:unhideWhenUsed/>
    <w:rsid w:val="00C85233"/>
    <w:rPr>
      <w:color w:val="0000FF"/>
      <w:u w:val="single"/>
    </w:rPr>
  </w:style>
  <w:style w:type="paragraph" w:styleId="BalloonText">
    <w:name w:val="Balloon Text"/>
    <w:basedOn w:val="Normal"/>
    <w:link w:val="BalloonTextChar"/>
    <w:uiPriority w:val="99"/>
    <w:semiHidden/>
    <w:unhideWhenUsed/>
    <w:rsid w:val="00924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32699">
      <w:bodyDiv w:val="1"/>
      <w:marLeft w:val="0"/>
      <w:marRight w:val="0"/>
      <w:marTop w:val="0"/>
      <w:marBottom w:val="0"/>
      <w:divBdr>
        <w:top w:val="none" w:sz="0" w:space="0" w:color="auto"/>
        <w:left w:val="none" w:sz="0" w:space="0" w:color="auto"/>
        <w:bottom w:val="none" w:sz="0" w:space="0" w:color="auto"/>
        <w:right w:val="none" w:sz="0" w:space="0" w:color="auto"/>
      </w:divBdr>
      <w:divsChild>
        <w:div w:id="1117599040">
          <w:marLeft w:val="0"/>
          <w:marRight w:val="0"/>
          <w:marTop w:val="0"/>
          <w:marBottom w:val="0"/>
          <w:divBdr>
            <w:top w:val="none" w:sz="0" w:space="0" w:color="auto"/>
            <w:left w:val="none" w:sz="0" w:space="0" w:color="auto"/>
            <w:bottom w:val="none" w:sz="0" w:space="0" w:color="auto"/>
            <w:right w:val="none" w:sz="0" w:space="0" w:color="auto"/>
          </w:divBdr>
        </w:div>
        <w:div w:id="1646931022">
          <w:marLeft w:val="0"/>
          <w:marRight w:val="0"/>
          <w:marTop w:val="0"/>
          <w:marBottom w:val="0"/>
          <w:divBdr>
            <w:top w:val="none" w:sz="0" w:space="0" w:color="auto"/>
            <w:left w:val="none" w:sz="0" w:space="0" w:color="auto"/>
            <w:bottom w:val="none" w:sz="0" w:space="0" w:color="auto"/>
            <w:right w:val="none" w:sz="0" w:space="0" w:color="auto"/>
          </w:divBdr>
        </w:div>
        <w:div w:id="1406688172">
          <w:marLeft w:val="0"/>
          <w:marRight w:val="0"/>
          <w:marTop w:val="0"/>
          <w:marBottom w:val="0"/>
          <w:divBdr>
            <w:top w:val="none" w:sz="0" w:space="0" w:color="auto"/>
            <w:left w:val="none" w:sz="0" w:space="0" w:color="auto"/>
            <w:bottom w:val="none" w:sz="0" w:space="0" w:color="auto"/>
            <w:right w:val="none" w:sz="0" w:space="0" w:color="auto"/>
          </w:divBdr>
        </w:div>
        <w:div w:id="2050451120">
          <w:marLeft w:val="0"/>
          <w:marRight w:val="0"/>
          <w:marTop w:val="0"/>
          <w:marBottom w:val="0"/>
          <w:divBdr>
            <w:top w:val="none" w:sz="0" w:space="0" w:color="auto"/>
            <w:left w:val="none" w:sz="0" w:space="0" w:color="auto"/>
            <w:bottom w:val="none" w:sz="0" w:space="0" w:color="auto"/>
            <w:right w:val="none" w:sz="0" w:space="0" w:color="auto"/>
          </w:divBdr>
        </w:div>
      </w:divsChild>
    </w:div>
    <w:div w:id="294602638">
      <w:bodyDiv w:val="1"/>
      <w:marLeft w:val="0"/>
      <w:marRight w:val="0"/>
      <w:marTop w:val="0"/>
      <w:marBottom w:val="0"/>
      <w:divBdr>
        <w:top w:val="none" w:sz="0" w:space="0" w:color="auto"/>
        <w:left w:val="none" w:sz="0" w:space="0" w:color="auto"/>
        <w:bottom w:val="none" w:sz="0" w:space="0" w:color="auto"/>
        <w:right w:val="none" w:sz="0" w:space="0" w:color="auto"/>
      </w:divBdr>
      <w:divsChild>
        <w:div w:id="1031029939">
          <w:marLeft w:val="0"/>
          <w:marRight w:val="0"/>
          <w:marTop w:val="0"/>
          <w:marBottom w:val="0"/>
          <w:divBdr>
            <w:top w:val="none" w:sz="0" w:space="0" w:color="auto"/>
            <w:left w:val="none" w:sz="0" w:space="0" w:color="auto"/>
            <w:bottom w:val="none" w:sz="0" w:space="0" w:color="auto"/>
            <w:right w:val="none" w:sz="0" w:space="0" w:color="auto"/>
          </w:divBdr>
        </w:div>
      </w:divsChild>
    </w:div>
    <w:div w:id="339967326">
      <w:bodyDiv w:val="1"/>
      <w:marLeft w:val="0"/>
      <w:marRight w:val="0"/>
      <w:marTop w:val="0"/>
      <w:marBottom w:val="0"/>
      <w:divBdr>
        <w:top w:val="none" w:sz="0" w:space="0" w:color="auto"/>
        <w:left w:val="none" w:sz="0" w:space="0" w:color="auto"/>
        <w:bottom w:val="none" w:sz="0" w:space="0" w:color="auto"/>
        <w:right w:val="none" w:sz="0" w:space="0" w:color="auto"/>
      </w:divBdr>
      <w:divsChild>
        <w:div w:id="1236623050">
          <w:marLeft w:val="0"/>
          <w:marRight w:val="0"/>
          <w:marTop w:val="0"/>
          <w:marBottom w:val="0"/>
          <w:divBdr>
            <w:top w:val="none" w:sz="0" w:space="0" w:color="auto"/>
            <w:left w:val="none" w:sz="0" w:space="0" w:color="auto"/>
            <w:bottom w:val="none" w:sz="0" w:space="0" w:color="auto"/>
            <w:right w:val="none" w:sz="0" w:space="0" w:color="auto"/>
          </w:divBdr>
        </w:div>
      </w:divsChild>
    </w:div>
    <w:div w:id="495414812">
      <w:bodyDiv w:val="1"/>
      <w:marLeft w:val="0"/>
      <w:marRight w:val="0"/>
      <w:marTop w:val="0"/>
      <w:marBottom w:val="0"/>
      <w:divBdr>
        <w:top w:val="none" w:sz="0" w:space="0" w:color="auto"/>
        <w:left w:val="none" w:sz="0" w:space="0" w:color="auto"/>
        <w:bottom w:val="none" w:sz="0" w:space="0" w:color="auto"/>
        <w:right w:val="none" w:sz="0" w:space="0" w:color="auto"/>
      </w:divBdr>
    </w:div>
    <w:div w:id="601648957">
      <w:bodyDiv w:val="1"/>
      <w:marLeft w:val="0"/>
      <w:marRight w:val="0"/>
      <w:marTop w:val="0"/>
      <w:marBottom w:val="0"/>
      <w:divBdr>
        <w:top w:val="none" w:sz="0" w:space="0" w:color="auto"/>
        <w:left w:val="none" w:sz="0" w:space="0" w:color="auto"/>
        <w:bottom w:val="none" w:sz="0" w:space="0" w:color="auto"/>
        <w:right w:val="none" w:sz="0" w:space="0" w:color="auto"/>
      </w:divBdr>
    </w:div>
    <w:div w:id="824509692">
      <w:bodyDiv w:val="1"/>
      <w:marLeft w:val="0"/>
      <w:marRight w:val="0"/>
      <w:marTop w:val="0"/>
      <w:marBottom w:val="0"/>
      <w:divBdr>
        <w:top w:val="none" w:sz="0" w:space="0" w:color="auto"/>
        <w:left w:val="none" w:sz="0" w:space="0" w:color="auto"/>
        <w:bottom w:val="none" w:sz="0" w:space="0" w:color="auto"/>
        <w:right w:val="none" w:sz="0" w:space="0" w:color="auto"/>
      </w:divBdr>
      <w:divsChild>
        <w:div w:id="478150967">
          <w:marLeft w:val="0"/>
          <w:marRight w:val="0"/>
          <w:marTop w:val="0"/>
          <w:marBottom w:val="0"/>
          <w:divBdr>
            <w:top w:val="none" w:sz="0" w:space="0" w:color="auto"/>
            <w:left w:val="none" w:sz="0" w:space="0" w:color="auto"/>
            <w:bottom w:val="none" w:sz="0" w:space="0" w:color="auto"/>
            <w:right w:val="none" w:sz="0" w:space="0" w:color="auto"/>
          </w:divBdr>
        </w:div>
      </w:divsChild>
    </w:div>
    <w:div w:id="857349872">
      <w:bodyDiv w:val="1"/>
      <w:marLeft w:val="0"/>
      <w:marRight w:val="0"/>
      <w:marTop w:val="0"/>
      <w:marBottom w:val="0"/>
      <w:divBdr>
        <w:top w:val="none" w:sz="0" w:space="0" w:color="auto"/>
        <w:left w:val="none" w:sz="0" w:space="0" w:color="auto"/>
        <w:bottom w:val="none" w:sz="0" w:space="0" w:color="auto"/>
        <w:right w:val="none" w:sz="0" w:space="0" w:color="auto"/>
      </w:divBdr>
      <w:divsChild>
        <w:div w:id="1627853369">
          <w:marLeft w:val="0"/>
          <w:marRight w:val="0"/>
          <w:marTop w:val="0"/>
          <w:marBottom w:val="0"/>
          <w:divBdr>
            <w:top w:val="none" w:sz="0" w:space="0" w:color="auto"/>
            <w:left w:val="none" w:sz="0" w:space="0" w:color="auto"/>
            <w:bottom w:val="none" w:sz="0" w:space="0" w:color="auto"/>
            <w:right w:val="none" w:sz="0" w:space="0" w:color="auto"/>
          </w:divBdr>
        </w:div>
      </w:divsChild>
    </w:div>
    <w:div w:id="1015813246">
      <w:bodyDiv w:val="1"/>
      <w:marLeft w:val="0"/>
      <w:marRight w:val="0"/>
      <w:marTop w:val="0"/>
      <w:marBottom w:val="0"/>
      <w:divBdr>
        <w:top w:val="none" w:sz="0" w:space="0" w:color="auto"/>
        <w:left w:val="none" w:sz="0" w:space="0" w:color="auto"/>
        <w:bottom w:val="none" w:sz="0" w:space="0" w:color="auto"/>
        <w:right w:val="none" w:sz="0" w:space="0" w:color="auto"/>
      </w:divBdr>
    </w:div>
    <w:div w:id="1100180045">
      <w:bodyDiv w:val="1"/>
      <w:marLeft w:val="0"/>
      <w:marRight w:val="0"/>
      <w:marTop w:val="0"/>
      <w:marBottom w:val="0"/>
      <w:divBdr>
        <w:top w:val="none" w:sz="0" w:space="0" w:color="auto"/>
        <w:left w:val="none" w:sz="0" w:space="0" w:color="auto"/>
        <w:bottom w:val="none" w:sz="0" w:space="0" w:color="auto"/>
        <w:right w:val="none" w:sz="0" w:space="0" w:color="auto"/>
      </w:divBdr>
    </w:div>
    <w:div w:id="160341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ournals.lww.com/jaapa/pages/currenttoc.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5824</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Arcadia University</Company>
  <LinksUpToDate>false</LinksUpToDate>
  <CharactersWithSpaces>38944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Huber</dc:creator>
  <cp:keywords/>
  <dc:description/>
  <cp:lastModifiedBy>Huber, Michael (Faculty)</cp:lastModifiedBy>
  <cp:revision>4</cp:revision>
  <cp:lastPrinted>2023-08-23T16:56:00Z</cp:lastPrinted>
  <dcterms:created xsi:type="dcterms:W3CDTF">2023-08-23T16:56:00Z</dcterms:created>
  <dcterms:modified xsi:type="dcterms:W3CDTF">2023-08-23T17:37:00Z</dcterms:modified>
</cp:coreProperties>
</file>